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A0FFDF" w14:textId="77777777" w:rsidR="00D5325D" w:rsidRDefault="00D5325D" w:rsidP="00D5325D"/>
    <w:p w14:paraId="1384E096" w14:textId="77777777" w:rsidR="00D5325D" w:rsidRDefault="00D5325D" w:rsidP="00D5325D">
      <w:pPr>
        <w:spacing w:line="480" w:lineRule="auto"/>
        <w:jc w:val="center"/>
        <w:rPr>
          <w:rFonts w:ascii="Times New Roman" w:hAnsi="Times New Roman" w:cs="Times New Roman"/>
          <w:b/>
          <w:sz w:val="24"/>
          <w:szCs w:val="24"/>
        </w:rPr>
      </w:pPr>
    </w:p>
    <w:p w14:paraId="6BA89469" w14:textId="77777777" w:rsidR="00D5325D" w:rsidRDefault="00D5325D" w:rsidP="00D5325D">
      <w:pPr>
        <w:spacing w:line="480" w:lineRule="auto"/>
        <w:jc w:val="center"/>
        <w:rPr>
          <w:rFonts w:ascii="Times New Roman" w:hAnsi="Times New Roman" w:cs="Times New Roman"/>
          <w:b/>
          <w:sz w:val="24"/>
          <w:szCs w:val="24"/>
        </w:rPr>
      </w:pPr>
    </w:p>
    <w:p w14:paraId="3D5269A5" w14:textId="77777777" w:rsidR="00D5325D" w:rsidRDefault="00D5325D" w:rsidP="00D5325D">
      <w:pPr>
        <w:spacing w:line="480" w:lineRule="auto"/>
        <w:jc w:val="center"/>
        <w:rPr>
          <w:rFonts w:ascii="Times New Roman" w:hAnsi="Times New Roman" w:cs="Times New Roman"/>
          <w:b/>
          <w:sz w:val="24"/>
          <w:szCs w:val="24"/>
        </w:rPr>
      </w:pPr>
    </w:p>
    <w:p w14:paraId="2F2759FB" w14:textId="77777777" w:rsidR="00D5325D" w:rsidRDefault="00D5325D" w:rsidP="00D5325D">
      <w:pPr>
        <w:spacing w:before="100" w:beforeAutospacing="1" w:after="100" w:afterAutospacing="1" w:line="480" w:lineRule="auto"/>
        <w:jc w:val="center"/>
        <w:rPr>
          <w:rFonts w:ascii="Times New Roman" w:hAnsi="Times New Roman" w:cs="Times New Roman"/>
          <w:b/>
          <w:sz w:val="24"/>
          <w:szCs w:val="24"/>
        </w:rPr>
      </w:pPr>
      <w:r w:rsidRPr="00D5325D">
        <w:rPr>
          <w:rFonts w:ascii="Times New Roman" w:hAnsi="Times New Roman" w:cs="Times New Roman"/>
          <w:b/>
          <w:sz w:val="24"/>
          <w:szCs w:val="24"/>
        </w:rPr>
        <w:t>Determining the Credibility of Evidence and Resources</w:t>
      </w:r>
    </w:p>
    <w:p w14:paraId="5E6CB2E1" w14:textId="2235169D" w:rsidR="00D5325D" w:rsidRPr="005A697D" w:rsidRDefault="00ED7D14" w:rsidP="00D5325D">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Amy Smith</w:t>
      </w:r>
    </w:p>
    <w:p w14:paraId="5D72F2BF" w14:textId="77777777" w:rsidR="00D5325D" w:rsidRPr="005A697D" w:rsidRDefault="00D5325D" w:rsidP="00D5325D">
      <w:pPr>
        <w:spacing w:line="480" w:lineRule="auto"/>
        <w:jc w:val="center"/>
        <w:rPr>
          <w:rFonts w:ascii="Times New Roman" w:eastAsia="Times New Roman" w:hAnsi="Times New Roman" w:cs="Times New Roman"/>
          <w:sz w:val="24"/>
          <w:szCs w:val="24"/>
        </w:rPr>
      </w:pPr>
      <w:r w:rsidRPr="005A697D">
        <w:rPr>
          <w:rFonts w:ascii="Times New Roman" w:eastAsia="Times New Roman" w:hAnsi="Times New Roman" w:cs="Times New Roman"/>
          <w:sz w:val="24"/>
          <w:szCs w:val="24"/>
        </w:rPr>
        <w:t>July 9</w:t>
      </w:r>
      <w:r w:rsidRPr="005A697D">
        <w:rPr>
          <w:rFonts w:ascii="Times New Roman" w:eastAsia="Times New Roman" w:hAnsi="Times New Roman" w:cs="Times New Roman"/>
          <w:sz w:val="24"/>
          <w:szCs w:val="24"/>
          <w:vertAlign w:val="superscript"/>
        </w:rPr>
        <w:t>th</w:t>
      </w:r>
      <w:r w:rsidRPr="005A697D">
        <w:rPr>
          <w:rFonts w:ascii="Times New Roman" w:eastAsia="Times New Roman" w:hAnsi="Times New Roman" w:cs="Times New Roman"/>
          <w:sz w:val="24"/>
          <w:szCs w:val="24"/>
        </w:rPr>
        <w:t>, 2020</w:t>
      </w:r>
    </w:p>
    <w:p w14:paraId="1DD77224" w14:textId="77777777" w:rsidR="00D5325D" w:rsidRPr="005A697D" w:rsidRDefault="00D5325D" w:rsidP="00D5325D">
      <w:pPr>
        <w:spacing w:line="480" w:lineRule="auto"/>
        <w:jc w:val="center"/>
        <w:rPr>
          <w:rFonts w:ascii="Times New Roman" w:eastAsia="Times New Roman" w:hAnsi="Times New Roman" w:cs="Times New Roman"/>
          <w:sz w:val="24"/>
          <w:szCs w:val="24"/>
        </w:rPr>
      </w:pPr>
    </w:p>
    <w:p w14:paraId="6D428001" w14:textId="77777777" w:rsidR="00D5325D" w:rsidRPr="005A697D" w:rsidRDefault="00D5325D" w:rsidP="00D5325D">
      <w:pPr>
        <w:spacing w:line="480" w:lineRule="auto"/>
        <w:jc w:val="center"/>
        <w:rPr>
          <w:rFonts w:ascii="Times New Roman" w:eastAsia="Times New Roman" w:hAnsi="Times New Roman" w:cs="Times New Roman"/>
          <w:sz w:val="24"/>
          <w:szCs w:val="24"/>
        </w:rPr>
      </w:pPr>
    </w:p>
    <w:p w14:paraId="1D8B6C16" w14:textId="77777777" w:rsidR="00D5325D" w:rsidRDefault="00D5325D" w:rsidP="00D5325D">
      <w:pPr>
        <w:spacing w:line="480" w:lineRule="auto"/>
        <w:rPr>
          <w:rFonts w:ascii="Times New Roman" w:hAnsi="Times New Roman" w:cs="Times New Roman"/>
          <w:sz w:val="24"/>
          <w:szCs w:val="24"/>
        </w:rPr>
      </w:pPr>
    </w:p>
    <w:p w14:paraId="08BE37A6" w14:textId="77777777" w:rsidR="00D5325D" w:rsidRDefault="00D5325D" w:rsidP="00D5325D">
      <w:pPr>
        <w:rPr>
          <w:rFonts w:ascii="Times New Roman" w:hAnsi="Times New Roman" w:cs="Times New Roman"/>
          <w:b/>
          <w:sz w:val="24"/>
          <w:szCs w:val="24"/>
        </w:rPr>
      </w:pPr>
      <w:r>
        <w:rPr>
          <w:rFonts w:ascii="Times New Roman" w:hAnsi="Times New Roman" w:cs="Times New Roman"/>
          <w:b/>
          <w:sz w:val="24"/>
          <w:szCs w:val="24"/>
        </w:rPr>
        <w:br w:type="page"/>
      </w:r>
    </w:p>
    <w:p w14:paraId="0D900C99" w14:textId="6162C4E1" w:rsidR="00AE5B02" w:rsidRPr="0088708E" w:rsidRDefault="00AE5B02" w:rsidP="003121C5">
      <w:pPr>
        <w:spacing w:line="480" w:lineRule="auto"/>
        <w:ind w:firstLine="720"/>
        <w:jc w:val="center"/>
        <w:rPr>
          <w:rFonts w:ascii="Times New Roman" w:hAnsi="Times New Roman" w:cs="Times New Roman"/>
          <w:bCs/>
          <w:color w:val="000000" w:themeColor="text1"/>
          <w:sz w:val="24"/>
          <w:szCs w:val="24"/>
        </w:rPr>
      </w:pPr>
      <w:r w:rsidRPr="0088708E">
        <w:rPr>
          <w:rFonts w:ascii="Times New Roman" w:hAnsi="Times New Roman" w:cs="Times New Roman"/>
          <w:bCs/>
          <w:color w:val="000000" w:themeColor="text1"/>
          <w:sz w:val="24"/>
          <w:szCs w:val="24"/>
        </w:rPr>
        <w:lastRenderedPageBreak/>
        <w:t>Hospital-Acquired Infections</w:t>
      </w:r>
    </w:p>
    <w:p w14:paraId="55250CE8" w14:textId="66853BD9" w:rsidR="00266F1A" w:rsidRPr="003121C5" w:rsidRDefault="001535F0"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Evidence</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based </w:t>
      </w:r>
      <w:r w:rsidR="00D5325D" w:rsidRPr="003121C5">
        <w:rPr>
          <w:rFonts w:ascii="Times New Roman" w:hAnsi="Times New Roman" w:cs="Times New Roman"/>
          <w:color w:val="000000" w:themeColor="text1"/>
          <w:sz w:val="24"/>
          <w:szCs w:val="24"/>
        </w:rPr>
        <w:t>practice</w:t>
      </w:r>
      <w:r w:rsidRPr="003121C5">
        <w:rPr>
          <w:rFonts w:ascii="Times New Roman" w:hAnsi="Times New Roman" w:cs="Times New Roman"/>
          <w:color w:val="000000" w:themeColor="text1"/>
          <w:sz w:val="24"/>
          <w:szCs w:val="24"/>
        </w:rPr>
        <w:t xml:space="preserve"> is critical in medicine today and especially in the nursing field. Nurses adhere to several evidence-based infection-control policies to help prevent illnesses before they happen. It occurs because the last thing patients want when going to a hospital is a hospital-acquired infection and even though nurses play a key role in infection control they may not do this effectively due to their many responsibilities in the hospitals. Nurses control infections by not only wearing protective clothing but also maintaining correct hand hygiene and keeping the healthcare environment clean. It has been proven that the hands of healthcare workers and more specifically</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nurses are the most common mode for the transmission of pathogens within the healthcare environment and especially from one patient to another. The formulation of the PICOT question is aimed to mitigate hospital</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acquired infection</w:t>
      </w:r>
      <w:r w:rsidR="009459A1" w:rsidRPr="003121C5">
        <w:rPr>
          <w:rFonts w:ascii="Times New Roman" w:hAnsi="Times New Roman" w:cs="Times New Roman"/>
          <w:color w:val="000000" w:themeColor="text1"/>
          <w:sz w:val="24"/>
          <w:szCs w:val="24"/>
        </w:rPr>
        <w:t>s</w:t>
      </w:r>
      <w:r w:rsidRPr="003121C5">
        <w:rPr>
          <w:rFonts w:ascii="Times New Roman" w:hAnsi="Times New Roman" w:cs="Times New Roman"/>
          <w:color w:val="000000" w:themeColor="text1"/>
          <w:sz w:val="24"/>
          <w:szCs w:val="24"/>
        </w:rPr>
        <w:t xml:space="preserve"> hence ultimately control infection in hospitals. Research has shown that hand hygiene is the best measure for reducing healthcare</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associated infections and</w:t>
      </w:r>
      <w:r w:rsidR="00F7183B" w:rsidRPr="003121C5">
        <w:rPr>
          <w:rFonts w:ascii="Times New Roman" w:hAnsi="Times New Roman" w:cs="Times New Roman"/>
          <w:color w:val="000000" w:themeColor="text1"/>
          <w:sz w:val="24"/>
          <w:szCs w:val="24"/>
        </w:rPr>
        <w:t xml:space="preserve"> preventing the spread of antimicrobial resistance. Besides most healthcare workers understand the significance of proper hand hygiene and contact isolation techniques</w:t>
      </w:r>
      <w:r w:rsidR="005F423F" w:rsidRPr="003121C5">
        <w:rPr>
          <w:rFonts w:ascii="Times New Roman" w:hAnsi="Times New Roman" w:cs="Times New Roman"/>
          <w:color w:val="000000" w:themeColor="text1"/>
          <w:sz w:val="24"/>
          <w:szCs w:val="24"/>
        </w:rPr>
        <w:t>. Still,</w:t>
      </w:r>
      <w:r w:rsidR="00F7183B" w:rsidRPr="003121C5">
        <w:rPr>
          <w:rFonts w:ascii="Times New Roman" w:hAnsi="Times New Roman" w:cs="Times New Roman"/>
          <w:color w:val="000000" w:themeColor="text1"/>
          <w:sz w:val="24"/>
          <w:szCs w:val="24"/>
        </w:rPr>
        <w:t xml:space="preserve"> the problem comes in when adhering to these techniques in preventing cross</w:t>
      </w:r>
      <w:r w:rsidR="005F423F" w:rsidRPr="003121C5">
        <w:rPr>
          <w:rFonts w:ascii="Times New Roman" w:hAnsi="Times New Roman" w:cs="Times New Roman"/>
          <w:color w:val="000000" w:themeColor="text1"/>
          <w:sz w:val="24"/>
          <w:szCs w:val="24"/>
        </w:rPr>
        <w:t>-</w:t>
      </w:r>
      <w:r w:rsidR="00F7183B" w:rsidRPr="003121C5">
        <w:rPr>
          <w:rFonts w:ascii="Times New Roman" w:hAnsi="Times New Roman" w:cs="Times New Roman"/>
          <w:color w:val="000000" w:themeColor="text1"/>
          <w:sz w:val="24"/>
          <w:szCs w:val="24"/>
        </w:rPr>
        <w:t xml:space="preserve">infection hence making </w:t>
      </w:r>
      <w:r w:rsidR="005F423F" w:rsidRPr="003121C5">
        <w:rPr>
          <w:rFonts w:ascii="Times New Roman" w:hAnsi="Times New Roman" w:cs="Times New Roman"/>
          <w:color w:val="000000" w:themeColor="text1"/>
          <w:sz w:val="24"/>
          <w:szCs w:val="24"/>
        </w:rPr>
        <w:t xml:space="preserve">it </w:t>
      </w:r>
      <w:r w:rsidR="00F7183B" w:rsidRPr="003121C5">
        <w:rPr>
          <w:rFonts w:ascii="Times New Roman" w:hAnsi="Times New Roman" w:cs="Times New Roman"/>
          <w:color w:val="000000" w:themeColor="text1"/>
          <w:sz w:val="24"/>
          <w:szCs w:val="24"/>
        </w:rPr>
        <w:t>difficult to control infection.</w:t>
      </w:r>
    </w:p>
    <w:p w14:paraId="521D0ECE" w14:textId="3ADD7998" w:rsidR="00F7183B" w:rsidRPr="003121C5" w:rsidRDefault="001F466B"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b/>
          <w:bCs/>
          <w:color w:val="000000" w:themeColor="text1"/>
          <w:sz w:val="24"/>
          <w:szCs w:val="24"/>
        </w:rPr>
        <w:t>PICO</w:t>
      </w:r>
      <w:r w:rsidR="00AE5B02" w:rsidRPr="003121C5">
        <w:rPr>
          <w:rFonts w:ascii="Times New Roman" w:hAnsi="Times New Roman" w:cs="Times New Roman"/>
          <w:b/>
          <w:bCs/>
          <w:color w:val="000000" w:themeColor="text1"/>
          <w:sz w:val="24"/>
          <w:szCs w:val="24"/>
        </w:rPr>
        <w:t>(T)</w:t>
      </w:r>
      <w:r w:rsidRPr="003121C5">
        <w:rPr>
          <w:rFonts w:ascii="Times New Roman" w:hAnsi="Times New Roman" w:cs="Times New Roman"/>
          <w:b/>
          <w:bCs/>
          <w:color w:val="000000" w:themeColor="text1"/>
          <w:sz w:val="24"/>
          <w:szCs w:val="24"/>
        </w:rPr>
        <w:t xml:space="preserve"> Question</w:t>
      </w:r>
      <w:r w:rsidR="00AE5B02" w:rsidRPr="003121C5">
        <w:rPr>
          <w:rFonts w:ascii="Times New Roman" w:hAnsi="Times New Roman" w:cs="Times New Roman"/>
          <w:b/>
          <w:bCs/>
          <w:color w:val="000000" w:themeColor="text1"/>
          <w:sz w:val="24"/>
          <w:szCs w:val="24"/>
        </w:rPr>
        <w:t xml:space="preserve">: </w:t>
      </w:r>
      <w:r w:rsidR="00F7183B" w:rsidRPr="003121C5">
        <w:rPr>
          <w:rFonts w:ascii="Times New Roman" w:hAnsi="Times New Roman" w:cs="Times New Roman"/>
          <w:color w:val="000000" w:themeColor="text1"/>
          <w:sz w:val="24"/>
          <w:szCs w:val="24"/>
        </w:rPr>
        <w:t xml:space="preserve">How effective is </w:t>
      </w:r>
      <w:r w:rsidR="00AE5B02" w:rsidRPr="003121C5">
        <w:rPr>
          <w:rFonts w:ascii="Times New Roman" w:hAnsi="Times New Roman" w:cs="Times New Roman"/>
          <w:color w:val="000000" w:themeColor="text1"/>
          <w:sz w:val="24"/>
          <w:szCs w:val="24"/>
        </w:rPr>
        <w:t>handwashing among nurses when compared to the use of alcohol-based hand sanitizers in mitigating the rates of hospital-acquired infections.</w:t>
      </w:r>
    </w:p>
    <w:p w14:paraId="03A25F6F" w14:textId="5CD3CC42" w:rsidR="00AE5B02" w:rsidRPr="003121C5" w:rsidRDefault="00AE5B02"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P (problem) = Hospital-acquired infections.</w:t>
      </w:r>
    </w:p>
    <w:p w14:paraId="116E39E7" w14:textId="1DAE06C7" w:rsidR="00AE5B02" w:rsidRPr="003121C5" w:rsidRDefault="00AE5B02"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I (intervention) = Handwashing with soap and water.</w:t>
      </w:r>
    </w:p>
    <w:p w14:paraId="0893C914" w14:textId="444FD6D2" w:rsidR="00AE5B02" w:rsidRPr="003121C5" w:rsidRDefault="00AE5B02"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C (comparison) = Alcohol-based hand sanitizers.</w:t>
      </w:r>
    </w:p>
    <w:p w14:paraId="6362EBD3" w14:textId="01040BEA" w:rsidR="00AE5B02" w:rsidRPr="003121C5" w:rsidRDefault="00AE5B02" w:rsidP="003121C5">
      <w:pPr>
        <w:spacing w:line="480" w:lineRule="auto"/>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O (outcome) = Reduced rates of hospital</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acquired infections</w:t>
      </w:r>
      <w:r w:rsidR="00613236" w:rsidRPr="003121C5">
        <w:rPr>
          <w:rFonts w:ascii="Times New Roman" w:hAnsi="Times New Roman" w:cs="Times New Roman"/>
          <w:color w:val="000000" w:themeColor="text1"/>
          <w:sz w:val="24"/>
          <w:szCs w:val="24"/>
        </w:rPr>
        <w:t>/infection control</w:t>
      </w:r>
    </w:p>
    <w:p w14:paraId="259B4F31" w14:textId="3D4A5965" w:rsidR="00AE5B02" w:rsidRPr="003121C5" w:rsidRDefault="00613236" w:rsidP="003121C5">
      <w:pPr>
        <w:spacing w:line="480" w:lineRule="auto"/>
        <w:jc w:val="center"/>
        <w:rPr>
          <w:rFonts w:ascii="Times New Roman" w:hAnsi="Times New Roman" w:cs="Times New Roman"/>
          <w:b/>
          <w:bCs/>
          <w:color w:val="000000" w:themeColor="text1"/>
          <w:sz w:val="24"/>
          <w:szCs w:val="24"/>
        </w:rPr>
      </w:pPr>
      <w:r w:rsidRPr="003121C5">
        <w:rPr>
          <w:rFonts w:ascii="Times New Roman" w:hAnsi="Times New Roman" w:cs="Times New Roman"/>
          <w:b/>
          <w:bCs/>
          <w:color w:val="000000" w:themeColor="text1"/>
          <w:sz w:val="24"/>
          <w:szCs w:val="24"/>
        </w:rPr>
        <w:lastRenderedPageBreak/>
        <w:t>Search Strategy</w:t>
      </w:r>
    </w:p>
    <w:p w14:paraId="68544278" w14:textId="0B478B84" w:rsidR="00613236" w:rsidRPr="003121C5" w:rsidRDefault="00613236"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Several databases were utilized to obtained published academic literature within the past five years</w:t>
      </w:r>
      <w:r w:rsidR="00F2563F" w:rsidRPr="003121C5">
        <w:rPr>
          <w:rFonts w:ascii="Times New Roman" w:hAnsi="Times New Roman" w:cs="Times New Roman"/>
          <w:color w:val="000000" w:themeColor="text1"/>
          <w:sz w:val="24"/>
          <w:szCs w:val="24"/>
        </w:rPr>
        <w:t xml:space="preserve">. The search through several databases such as JSTOR, </w:t>
      </w:r>
      <w:proofErr w:type="spellStart"/>
      <w:r w:rsidR="00F2563F" w:rsidRPr="003121C5">
        <w:rPr>
          <w:rFonts w:ascii="Times New Roman" w:hAnsi="Times New Roman" w:cs="Times New Roman"/>
          <w:color w:val="000000" w:themeColor="text1"/>
          <w:sz w:val="24"/>
          <w:szCs w:val="24"/>
        </w:rPr>
        <w:t>HubMed</w:t>
      </w:r>
      <w:proofErr w:type="spellEnd"/>
      <w:r w:rsidR="00F2563F" w:rsidRPr="003121C5">
        <w:rPr>
          <w:rFonts w:ascii="Times New Roman" w:hAnsi="Times New Roman" w:cs="Times New Roman"/>
          <w:color w:val="000000" w:themeColor="text1"/>
          <w:sz w:val="24"/>
          <w:szCs w:val="24"/>
        </w:rPr>
        <w:t xml:space="preserve"> and Google scholar among others entailed finding articles that relate to healthcare</w:t>
      </w:r>
      <w:r w:rsidR="005F423F" w:rsidRPr="003121C5">
        <w:rPr>
          <w:rFonts w:ascii="Times New Roman" w:hAnsi="Times New Roman" w:cs="Times New Roman"/>
          <w:color w:val="000000" w:themeColor="text1"/>
          <w:sz w:val="24"/>
          <w:szCs w:val="24"/>
        </w:rPr>
        <w:t>-</w:t>
      </w:r>
      <w:r w:rsidR="00F2563F" w:rsidRPr="003121C5">
        <w:rPr>
          <w:rFonts w:ascii="Times New Roman" w:hAnsi="Times New Roman" w:cs="Times New Roman"/>
          <w:color w:val="000000" w:themeColor="text1"/>
          <w:sz w:val="24"/>
          <w:szCs w:val="24"/>
        </w:rPr>
        <w:t xml:space="preserve">related infections and nurse handwashing. Some of the keywords applied included </w:t>
      </w:r>
      <w:r w:rsidR="00F2563F" w:rsidRPr="003121C5">
        <w:rPr>
          <w:rFonts w:ascii="Times New Roman" w:hAnsi="Times New Roman" w:cs="Times New Roman"/>
          <w:i/>
          <w:iCs/>
          <w:color w:val="000000" w:themeColor="text1"/>
          <w:sz w:val="24"/>
          <w:szCs w:val="24"/>
        </w:rPr>
        <w:t>hand sanitizers</w:t>
      </w:r>
      <w:r w:rsidR="00F2563F" w:rsidRPr="003121C5">
        <w:rPr>
          <w:rFonts w:ascii="Times New Roman" w:hAnsi="Times New Roman" w:cs="Times New Roman"/>
          <w:color w:val="000000" w:themeColor="text1"/>
          <w:sz w:val="24"/>
          <w:szCs w:val="24"/>
        </w:rPr>
        <w:t xml:space="preserve">, </w:t>
      </w:r>
      <w:r w:rsidR="00F2563F" w:rsidRPr="003121C5">
        <w:rPr>
          <w:rFonts w:ascii="Times New Roman" w:hAnsi="Times New Roman" w:cs="Times New Roman"/>
          <w:i/>
          <w:iCs/>
          <w:color w:val="000000" w:themeColor="text1"/>
          <w:sz w:val="24"/>
          <w:szCs w:val="24"/>
        </w:rPr>
        <w:t>handwashing</w:t>
      </w:r>
      <w:r w:rsidR="00F2563F" w:rsidRPr="003121C5">
        <w:rPr>
          <w:rFonts w:ascii="Times New Roman" w:hAnsi="Times New Roman" w:cs="Times New Roman"/>
          <w:color w:val="000000" w:themeColor="text1"/>
          <w:sz w:val="24"/>
          <w:szCs w:val="24"/>
        </w:rPr>
        <w:t xml:space="preserve">, </w:t>
      </w:r>
      <w:r w:rsidR="00F2563F" w:rsidRPr="003121C5">
        <w:rPr>
          <w:rFonts w:ascii="Times New Roman" w:hAnsi="Times New Roman" w:cs="Times New Roman"/>
          <w:i/>
          <w:iCs/>
          <w:color w:val="000000" w:themeColor="text1"/>
          <w:sz w:val="24"/>
          <w:szCs w:val="24"/>
        </w:rPr>
        <w:t>hospital-acquired infections</w:t>
      </w:r>
      <w:r w:rsidR="00F2563F" w:rsidRPr="003121C5">
        <w:rPr>
          <w:rFonts w:ascii="Times New Roman" w:hAnsi="Times New Roman" w:cs="Times New Roman"/>
          <w:color w:val="000000" w:themeColor="text1"/>
          <w:sz w:val="24"/>
          <w:szCs w:val="24"/>
        </w:rPr>
        <w:t xml:space="preserve"> and </w:t>
      </w:r>
      <w:r w:rsidR="00F2563F" w:rsidRPr="003121C5">
        <w:rPr>
          <w:rFonts w:ascii="Times New Roman" w:hAnsi="Times New Roman" w:cs="Times New Roman"/>
          <w:i/>
          <w:iCs/>
          <w:color w:val="000000" w:themeColor="text1"/>
          <w:sz w:val="24"/>
          <w:szCs w:val="24"/>
        </w:rPr>
        <w:t>infection control.</w:t>
      </w:r>
      <w:r w:rsidR="00F2563F" w:rsidRPr="003121C5">
        <w:rPr>
          <w:rFonts w:ascii="Times New Roman" w:hAnsi="Times New Roman" w:cs="Times New Roman"/>
          <w:color w:val="000000" w:themeColor="text1"/>
          <w:sz w:val="24"/>
          <w:szCs w:val="24"/>
        </w:rPr>
        <w:t xml:space="preserve"> In one study to determine the impact hand hygiene compliance has on hospital infection rates</w:t>
      </w:r>
      <w:r w:rsidR="005F423F" w:rsidRPr="003121C5">
        <w:rPr>
          <w:rFonts w:ascii="Times New Roman" w:hAnsi="Times New Roman" w:cs="Times New Roman"/>
          <w:color w:val="000000" w:themeColor="text1"/>
          <w:sz w:val="24"/>
          <w:szCs w:val="24"/>
        </w:rPr>
        <w:t>,</w:t>
      </w:r>
      <w:r w:rsidR="00F2563F" w:rsidRPr="003121C5">
        <w:rPr>
          <w:rFonts w:ascii="Times New Roman" w:hAnsi="Times New Roman" w:cs="Times New Roman"/>
          <w:color w:val="000000" w:themeColor="text1"/>
          <w:sz w:val="24"/>
          <w:szCs w:val="24"/>
        </w:rPr>
        <w:t xml:space="preserve"> it was ascertained that as hand hygiene compliance improved </w:t>
      </w:r>
      <w:r w:rsidR="00E43708" w:rsidRPr="003121C5">
        <w:rPr>
          <w:rFonts w:ascii="Times New Roman" w:hAnsi="Times New Roman" w:cs="Times New Roman"/>
          <w:color w:val="000000" w:themeColor="text1"/>
          <w:sz w:val="24"/>
          <w:szCs w:val="24"/>
        </w:rPr>
        <w:t>among healthcare workers</w:t>
      </w:r>
      <w:r w:rsidR="005F423F" w:rsidRPr="003121C5">
        <w:rPr>
          <w:rFonts w:ascii="Times New Roman" w:hAnsi="Times New Roman" w:cs="Times New Roman"/>
          <w:color w:val="000000" w:themeColor="text1"/>
          <w:sz w:val="24"/>
          <w:szCs w:val="24"/>
        </w:rPr>
        <w:t>,</w:t>
      </w:r>
      <w:r w:rsidR="00E43708" w:rsidRPr="003121C5">
        <w:rPr>
          <w:rFonts w:ascii="Times New Roman" w:hAnsi="Times New Roman" w:cs="Times New Roman"/>
          <w:color w:val="000000" w:themeColor="text1"/>
          <w:sz w:val="24"/>
          <w:szCs w:val="24"/>
        </w:rPr>
        <w:t xml:space="preserve"> so did the rates of healthcare</w:t>
      </w:r>
      <w:r w:rsidR="005F423F" w:rsidRPr="003121C5">
        <w:rPr>
          <w:rFonts w:ascii="Times New Roman" w:hAnsi="Times New Roman" w:cs="Times New Roman"/>
          <w:color w:val="000000" w:themeColor="text1"/>
          <w:sz w:val="24"/>
          <w:szCs w:val="24"/>
        </w:rPr>
        <w:t>-</w:t>
      </w:r>
      <w:r w:rsidR="00E43708" w:rsidRPr="003121C5">
        <w:rPr>
          <w:rFonts w:ascii="Times New Roman" w:hAnsi="Times New Roman" w:cs="Times New Roman"/>
          <w:color w:val="000000" w:themeColor="text1"/>
          <w:sz w:val="24"/>
          <w:szCs w:val="24"/>
        </w:rPr>
        <w:t xml:space="preserve">associated infections and mortality rates. The focus is on nurses because of the vital role they play by interacting more closely with patients. Hand hygiene is an essential tool in any infection control program and despite recognizing its importance compliance by nurses and other healthcare workers </w:t>
      </w:r>
      <w:r w:rsidR="0095021C" w:rsidRPr="003121C5">
        <w:rPr>
          <w:rFonts w:ascii="Times New Roman" w:hAnsi="Times New Roman" w:cs="Times New Roman"/>
          <w:color w:val="000000" w:themeColor="text1"/>
          <w:sz w:val="24"/>
          <w:szCs w:val="24"/>
        </w:rPr>
        <w:t>remain</w:t>
      </w:r>
      <w:r w:rsidR="00E43708" w:rsidRPr="003121C5">
        <w:rPr>
          <w:rFonts w:ascii="Times New Roman" w:hAnsi="Times New Roman" w:cs="Times New Roman"/>
          <w:color w:val="000000" w:themeColor="text1"/>
          <w:sz w:val="24"/>
          <w:szCs w:val="24"/>
        </w:rPr>
        <w:t xml:space="preserve"> suboptimal (</w:t>
      </w:r>
      <w:r w:rsidR="002D5B39" w:rsidRPr="003121C5">
        <w:rPr>
          <w:rFonts w:ascii="Times New Roman" w:hAnsi="Times New Roman" w:cs="Times New Roman"/>
          <w:color w:val="222222"/>
          <w:sz w:val="24"/>
          <w:szCs w:val="24"/>
          <w:shd w:val="clear" w:color="auto" w:fill="FFFFFF"/>
        </w:rPr>
        <w:t xml:space="preserve">Sadeghi-Moghaddam, </w:t>
      </w:r>
      <w:r w:rsidR="00E43708" w:rsidRPr="003121C5">
        <w:rPr>
          <w:rFonts w:ascii="Times New Roman" w:hAnsi="Times New Roman" w:cs="Times New Roman"/>
          <w:color w:val="000000" w:themeColor="text1"/>
          <w:sz w:val="24"/>
          <w:szCs w:val="24"/>
        </w:rPr>
        <w:t xml:space="preserve">2015). </w:t>
      </w:r>
    </w:p>
    <w:p w14:paraId="3F8C4EC4" w14:textId="0B9ED70D" w:rsidR="001F466B" w:rsidRPr="003121C5" w:rsidRDefault="008B4ED2"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In a</w:t>
      </w:r>
      <w:r w:rsidR="005A2E11" w:rsidRPr="003121C5">
        <w:rPr>
          <w:rFonts w:ascii="Times New Roman" w:hAnsi="Times New Roman" w:cs="Times New Roman"/>
          <w:color w:val="000000" w:themeColor="text1"/>
          <w:sz w:val="24"/>
          <w:szCs w:val="24"/>
        </w:rPr>
        <w:t xml:space="preserve"> 2018 journal, poor hand hygiene compliance is </w:t>
      </w:r>
      <w:proofErr w:type="gramStart"/>
      <w:r w:rsidR="005A2E11" w:rsidRPr="003121C5">
        <w:rPr>
          <w:rFonts w:ascii="Times New Roman" w:hAnsi="Times New Roman" w:cs="Times New Roman"/>
          <w:color w:val="000000" w:themeColor="text1"/>
          <w:sz w:val="24"/>
          <w:szCs w:val="24"/>
        </w:rPr>
        <w:t>directly linked</w:t>
      </w:r>
      <w:proofErr w:type="gramEnd"/>
      <w:r w:rsidR="005A2E11" w:rsidRPr="003121C5">
        <w:rPr>
          <w:rFonts w:ascii="Times New Roman" w:hAnsi="Times New Roman" w:cs="Times New Roman"/>
          <w:color w:val="000000" w:themeColor="text1"/>
          <w:sz w:val="24"/>
          <w:szCs w:val="24"/>
        </w:rPr>
        <w:t xml:space="preserve"> to high levels of hospital</w:t>
      </w:r>
      <w:r w:rsidR="005F423F" w:rsidRPr="003121C5">
        <w:rPr>
          <w:rFonts w:ascii="Times New Roman" w:hAnsi="Times New Roman" w:cs="Times New Roman"/>
          <w:color w:val="000000" w:themeColor="text1"/>
          <w:sz w:val="24"/>
          <w:szCs w:val="24"/>
        </w:rPr>
        <w:t>-</w:t>
      </w:r>
      <w:r w:rsidR="005A2E11" w:rsidRPr="003121C5">
        <w:rPr>
          <w:rFonts w:ascii="Times New Roman" w:hAnsi="Times New Roman" w:cs="Times New Roman"/>
          <w:color w:val="000000" w:themeColor="text1"/>
          <w:sz w:val="24"/>
          <w:szCs w:val="24"/>
        </w:rPr>
        <w:t>acquired infections</w:t>
      </w:r>
      <w:r w:rsidR="005F423F" w:rsidRPr="003121C5">
        <w:rPr>
          <w:rFonts w:ascii="Times New Roman" w:hAnsi="Times New Roman" w:cs="Times New Roman"/>
          <w:color w:val="000000" w:themeColor="text1"/>
          <w:sz w:val="24"/>
          <w:szCs w:val="24"/>
        </w:rPr>
        <w:t>,</w:t>
      </w:r>
      <w:r w:rsidR="005A2E11" w:rsidRPr="003121C5">
        <w:rPr>
          <w:rFonts w:ascii="Times New Roman" w:hAnsi="Times New Roman" w:cs="Times New Roman"/>
          <w:color w:val="000000" w:themeColor="text1"/>
          <w:sz w:val="24"/>
          <w:szCs w:val="24"/>
        </w:rPr>
        <w:t xml:space="preserve"> and this is because healthcare workers are the main vehicles for cross-transmission in hospitals</w:t>
      </w:r>
      <w:r w:rsidR="00037BB7" w:rsidRPr="003121C5">
        <w:rPr>
          <w:rFonts w:ascii="Times New Roman" w:hAnsi="Times New Roman" w:cs="Times New Roman"/>
          <w:color w:val="222222"/>
          <w:sz w:val="24"/>
          <w:szCs w:val="24"/>
          <w:shd w:val="clear" w:color="auto" w:fill="FFFFFF"/>
        </w:rPr>
        <w:t xml:space="preserve"> (Sharma, 2018).</w:t>
      </w:r>
      <w:r w:rsidR="005A2E11" w:rsidRPr="003121C5">
        <w:rPr>
          <w:rFonts w:ascii="Times New Roman" w:hAnsi="Times New Roman" w:cs="Times New Roman"/>
          <w:color w:val="000000" w:themeColor="text1"/>
          <w:sz w:val="24"/>
          <w:szCs w:val="24"/>
        </w:rPr>
        <w:t xml:space="preserve"> The CDC </w:t>
      </w:r>
      <w:r w:rsidR="00C44721" w:rsidRPr="003121C5">
        <w:rPr>
          <w:rFonts w:ascii="Times New Roman" w:hAnsi="Times New Roman" w:cs="Times New Roman"/>
          <w:color w:val="000000" w:themeColor="text1"/>
          <w:sz w:val="24"/>
          <w:szCs w:val="24"/>
        </w:rPr>
        <w:t>h</w:t>
      </w:r>
      <w:r w:rsidR="005A2E11" w:rsidRPr="003121C5">
        <w:rPr>
          <w:rFonts w:ascii="Times New Roman" w:hAnsi="Times New Roman" w:cs="Times New Roman"/>
          <w:color w:val="000000" w:themeColor="text1"/>
          <w:sz w:val="24"/>
          <w:szCs w:val="24"/>
        </w:rPr>
        <w:t>ad advised that alcohol-based hand sanitizers were the preferred way to clean hands in healthcare facilities</w:t>
      </w:r>
      <w:r w:rsidR="005F423F" w:rsidRPr="003121C5">
        <w:rPr>
          <w:rFonts w:ascii="Times New Roman" w:hAnsi="Times New Roman" w:cs="Times New Roman"/>
          <w:color w:val="000000" w:themeColor="text1"/>
          <w:sz w:val="24"/>
          <w:szCs w:val="24"/>
        </w:rPr>
        <w:t>. Still,</w:t>
      </w:r>
      <w:r w:rsidR="005A2E11" w:rsidRPr="003121C5">
        <w:rPr>
          <w:rFonts w:ascii="Times New Roman" w:hAnsi="Times New Roman" w:cs="Times New Roman"/>
          <w:color w:val="000000" w:themeColor="text1"/>
          <w:sz w:val="24"/>
          <w:szCs w:val="24"/>
        </w:rPr>
        <w:t xml:space="preserve"> it has been noted that such sanitizers are ineffective </w:t>
      </w:r>
      <w:proofErr w:type="gramStart"/>
      <w:r w:rsidR="0095021C" w:rsidRPr="003121C5">
        <w:rPr>
          <w:rFonts w:ascii="Times New Roman" w:hAnsi="Times New Roman" w:cs="Times New Roman"/>
          <w:color w:val="000000" w:themeColor="text1"/>
          <w:sz w:val="24"/>
          <w:szCs w:val="24"/>
        </w:rPr>
        <w:t>in regard to</w:t>
      </w:r>
      <w:proofErr w:type="gramEnd"/>
      <w:r w:rsidR="005A2E11" w:rsidRPr="003121C5">
        <w:rPr>
          <w:rFonts w:ascii="Times New Roman" w:hAnsi="Times New Roman" w:cs="Times New Roman"/>
          <w:color w:val="000000" w:themeColor="text1"/>
          <w:sz w:val="24"/>
          <w:szCs w:val="24"/>
        </w:rPr>
        <w:t xml:space="preserve"> some common healthcare</w:t>
      </w:r>
      <w:r w:rsidR="005F423F" w:rsidRPr="003121C5">
        <w:rPr>
          <w:rFonts w:ascii="Times New Roman" w:hAnsi="Times New Roman" w:cs="Times New Roman"/>
          <w:color w:val="000000" w:themeColor="text1"/>
          <w:sz w:val="24"/>
          <w:szCs w:val="24"/>
        </w:rPr>
        <w:t>-</w:t>
      </w:r>
      <w:r w:rsidR="005A2E11" w:rsidRPr="003121C5">
        <w:rPr>
          <w:rFonts w:ascii="Times New Roman" w:hAnsi="Times New Roman" w:cs="Times New Roman"/>
          <w:color w:val="000000" w:themeColor="text1"/>
          <w:sz w:val="24"/>
          <w:szCs w:val="24"/>
        </w:rPr>
        <w:t>associated infection</w:t>
      </w:r>
      <w:r w:rsidR="00037BB7" w:rsidRPr="003121C5">
        <w:rPr>
          <w:rFonts w:ascii="Times New Roman" w:hAnsi="Times New Roman" w:cs="Times New Roman"/>
          <w:color w:val="000000" w:themeColor="text1"/>
          <w:sz w:val="24"/>
          <w:szCs w:val="24"/>
        </w:rPr>
        <w:t>s</w:t>
      </w:r>
      <w:r w:rsidR="005A2E11" w:rsidRPr="003121C5">
        <w:rPr>
          <w:rFonts w:ascii="Times New Roman" w:hAnsi="Times New Roman" w:cs="Times New Roman"/>
          <w:color w:val="000000" w:themeColor="text1"/>
          <w:sz w:val="24"/>
          <w:szCs w:val="24"/>
        </w:rPr>
        <w:t xml:space="preserve"> that cause severe </w:t>
      </w:r>
      <w:r w:rsidR="0095021C" w:rsidRPr="003121C5">
        <w:rPr>
          <w:rFonts w:ascii="Times New Roman" w:hAnsi="Times New Roman" w:cs="Times New Roman"/>
          <w:color w:val="000000" w:themeColor="text1"/>
          <w:sz w:val="24"/>
          <w:szCs w:val="24"/>
        </w:rPr>
        <w:t>diarrhea</w:t>
      </w:r>
      <w:r w:rsidR="005A2E11" w:rsidRPr="003121C5">
        <w:rPr>
          <w:rFonts w:ascii="Times New Roman" w:hAnsi="Times New Roman" w:cs="Times New Roman"/>
          <w:color w:val="000000" w:themeColor="text1"/>
          <w:sz w:val="24"/>
          <w:szCs w:val="24"/>
        </w:rPr>
        <w:t xml:space="preserve">. It is for this reason </w:t>
      </w:r>
      <w:r w:rsidR="00037BB7" w:rsidRPr="003121C5">
        <w:rPr>
          <w:rFonts w:ascii="Times New Roman" w:hAnsi="Times New Roman" w:cs="Times New Roman"/>
          <w:color w:val="000000" w:themeColor="text1"/>
          <w:sz w:val="24"/>
          <w:szCs w:val="24"/>
        </w:rPr>
        <w:t>that</w:t>
      </w:r>
      <w:r w:rsidR="005A2E11" w:rsidRPr="003121C5">
        <w:rPr>
          <w:rFonts w:ascii="Times New Roman" w:hAnsi="Times New Roman" w:cs="Times New Roman"/>
          <w:color w:val="000000" w:themeColor="text1"/>
          <w:sz w:val="24"/>
          <w:szCs w:val="24"/>
        </w:rPr>
        <w:t xml:space="preserve"> handwashing with soap and water proves to be an all-round effective method and should not be substituted to wearing gloves</w:t>
      </w:r>
      <w:r w:rsidR="00037BB7" w:rsidRPr="003121C5">
        <w:rPr>
          <w:rFonts w:ascii="Times New Roman" w:hAnsi="Times New Roman" w:cs="Times New Roman"/>
          <w:color w:val="000000" w:themeColor="text1"/>
          <w:sz w:val="24"/>
          <w:szCs w:val="24"/>
        </w:rPr>
        <w:t xml:space="preserve"> or using hand rubs</w:t>
      </w:r>
      <w:r w:rsidR="005A2E11" w:rsidRPr="003121C5">
        <w:rPr>
          <w:rFonts w:ascii="Times New Roman" w:hAnsi="Times New Roman" w:cs="Times New Roman"/>
          <w:color w:val="000000" w:themeColor="text1"/>
          <w:sz w:val="24"/>
          <w:szCs w:val="24"/>
        </w:rPr>
        <w:t>. Sanitizers may not always be accessible hence making handwashing though time</w:t>
      </w:r>
      <w:r w:rsidR="005F423F" w:rsidRPr="003121C5">
        <w:rPr>
          <w:rFonts w:ascii="Times New Roman" w:hAnsi="Times New Roman" w:cs="Times New Roman"/>
          <w:color w:val="000000" w:themeColor="text1"/>
          <w:sz w:val="24"/>
          <w:szCs w:val="24"/>
        </w:rPr>
        <w:t>-</w:t>
      </w:r>
      <w:r w:rsidR="005A2E11" w:rsidRPr="003121C5">
        <w:rPr>
          <w:rFonts w:ascii="Times New Roman" w:hAnsi="Times New Roman" w:cs="Times New Roman"/>
          <w:color w:val="000000" w:themeColor="text1"/>
          <w:sz w:val="24"/>
          <w:szCs w:val="24"/>
        </w:rPr>
        <w:t xml:space="preserve">consuming but reliable. Another article used </w:t>
      </w:r>
      <w:r w:rsidR="005F423F" w:rsidRPr="003121C5">
        <w:rPr>
          <w:rFonts w:ascii="Times New Roman" w:hAnsi="Times New Roman" w:cs="Times New Roman"/>
          <w:color w:val="000000" w:themeColor="text1"/>
          <w:sz w:val="24"/>
          <w:szCs w:val="24"/>
        </w:rPr>
        <w:t xml:space="preserve">a </w:t>
      </w:r>
      <w:r w:rsidR="005A2E11" w:rsidRPr="003121C5">
        <w:rPr>
          <w:rFonts w:ascii="Times New Roman" w:hAnsi="Times New Roman" w:cs="Times New Roman"/>
          <w:color w:val="000000" w:themeColor="text1"/>
          <w:sz w:val="24"/>
          <w:szCs w:val="24"/>
        </w:rPr>
        <w:t>cross-sectional study design to assess the knowledge and practice of handwashing among healthcare professionals in a certain referral hospital. The authors provide</w:t>
      </w:r>
      <w:r w:rsidR="00106B22" w:rsidRPr="003121C5">
        <w:rPr>
          <w:rFonts w:ascii="Times New Roman" w:hAnsi="Times New Roman" w:cs="Times New Roman"/>
          <w:color w:val="000000" w:themeColor="text1"/>
          <w:sz w:val="24"/>
          <w:szCs w:val="24"/>
        </w:rPr>
        <w:t xml:space="preserve"> evidence from 91 respondents to </w:t>
      </w:r>
      <w:r w:rsidR="00700D81" w:rsidRPr="003121C5">
        <w:rPr>
          <w:rFonts w:ascii="Times New Roman" w:hAnsi="Times New Roman" w:cs="Times New Roman"/>
          <w:color w:val="000000" w:themeColor="text1"/>
          <w:sz w:val="24"/>
          <w:szCs w:val="24"/>
        </w:rPr>
        <w:t xml:space="preserve">show that despite knowledge of </w:t>
      </w:r>
      <w:r w:rsidR="00700D81" w:rsidRPr="003121C5">
        <w:rPr>
          <w:rFonts w:ascii="Times New Roman" w:hAnsi="Times New Roman" w:cs="Times New Roman"/>
          <w:color w:val="000000" w:themeColor="text1"/>
          <w:sz w:val="24"/>
          <w:szCs w:val="24"/>
        </w:rPr>
        <w:lastRenderedPageBreak/>
        <w:t>handwashing techniques, poor practice still offers a major challenge to the effectiveness of handwashing</w:t>
      </w:r>
      <w:r w:rsidR="002D5B39" w:rsidRPr="003121C5">
        <w:rPr>
          <w:rFonts w:ascii="Times New Roman" w:hAnsi="Times New Roman" w:cs="Times New Roman"/>
          <w:color w:val="222222"/>
          <w:sz w:val="24"/>
          <w:szCs w:val="24"/>
          <w:shd w:val="clear" w:color="auto" w:fill="FFFFFF"/>
        </w:rPr>
        <w:t xml:space="preserve"> (Jemal, 2018).</w:t>
      </w:r>
    </w:p>
    <w:p w14:paraId="359B2C06" w14:textId="0341FA67" w:rsidR="00700D81" w:rsidRPr="003121C5" w:rsidRDefault="00700D81"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Moreover, for nurses and other healthcare professionals, proper handwashing is an essential and legally required task in their workplace. The world health organization is among several health institutions that have championed for increased handwashing compliance by advising healthcare workers to consider the five moments for hand hygiene. These moments show the correct hand washing technique for good hand hygiene. The article also states several obstacles that prevent handwashing among healthcare workers from becoming routin</w:t>
      </w:r>
      <w:r w:rsidR="005F423F" w:rsidRPr="003121C5">
        <w:rPr>
          <w:rFonts w:ascii="Times New Roman" w:hAnsi="Times New Roman" w:cs="Times New Roman"/>
          <w:color w:val="000000" w:themeColor="text1"/>
          <w:sz w:val="24"/>
          <w:szCs w:val="24"/>
        </w:rPr>
        <w:t>e.</w:t>
      </w:r>
      <w:r w:rsidRPr="003121C5">
        <w:rPr>
          <w:rFonts w:ascii="Times New Roman" w:hAnsi="Times New Roman" w:cs="Times New Roman"/>
          <w:color w:val="000000" w:themeColor="text1"/>
          <w:sz w:val="24"/>
          <w:szCs w:val="24"/>
        </w:rPr>
        <w:t xml:space="preserve"> </w:t>
      </w:r>
      <w:r w:rsidR="005F423F" w:rsidRPr="003121C5">
        <w:rPr>
          <w:rFonts w:ascii="Times New Roman" w:hAnsi="Times New Roman" w:cs="Times New Roman"/>
          <w:color w:val="000000" w:themeColor="text1"/>
          <w:sz w:val="24"/>
          <w:szCs w:val="24"/>
        </w:rPr>
        <w:t>T</w:t>
      </w:r>
      <w:r w:rsidRPr="003121C5">
        <w:rPr>
          <w:rFonts w:ascii="Times New Roman" w:hAnsi="Times New Roman" w:cs="Times New Roman"/>
          <w:color w:val="000000" w:themeColor="text1"/>
          <w:sz w:val="24"/>
          <w:szCs w:val="24"/>
        </w:rPr>
        <w:t xml:space="preserve">hese include a lack of understanding </w:t>
      </w:r>
      <w:r w:rsidR="005F423F" w:rsidRPr="003121C5">
        <w:rPr>
          <w:rFonts w:ascii="Times New Roman" w:hAnsi="Times New Roman" w:cs="Times New Roman"/>
          <w:color w:val="000000" w:themeColor="text1"/>
          <w:sz w:val="24"/>
          <w:szCs w:val="24"/>
        </w:rPr>
        <w:t>o</w:t>
      </w:r>
      <w:r w:rsidRPr="003121C5">
        <w:rPr>
          <w:rFonts w:ascii="Times New Roman" w:hAnsi="Times New Roman" w:cs="Times New Roman"/>
          <w:color w:val="000000" w:themeColor="text1"/>
          <w:sz w:val="24"/>
          <w:szCs w:val="24"/>
        </w:rPr>
        <w:t>f cross-contamination, the belief that gloves can effectively substitute hand washing as well as poor perception by prioritizing the needs of patients above hand washing. Another study that was conducted stresses the significance of the five moments of hand hygiene</w:t>
      </w:r>
      <w:r w:rsidR="002F45B2" w:rsidRPr="003121C5">
        <w:rPr>
          <w:rFonts w:ascii="Times New Roman" w:hAnsi="Times New Roman" w:cs="Times New Roman"/>
          <w:color w:val="000000" w:themeColor="text1"/>
          <w:sz w:val="24"/>
          <w:szCs w:val="24"/>
        </w:rPr>
        <w:t>. From the observation, cross-sectional study, the researchers were able to access health workers compliance with the WHOs moments of hands hygiene as it relates to patient care</w:t>
      </w:r>
      <w:r w:rsidR="002D5B39" w:rsidRPr="003121C5">
        <w:rPr>
          <w:rFonts w:ascii="Times New Roman" w:hAnsi="Times New Roman" w:cs="Times New Roman"/>
          <w:color w:val="222222"/>
          <w:sz w:val="24"/>
          <w:szCs w:val="24"/>
          <w:shd w:val="clear" w:color="auto" w:fill="FFFFFF"/>
        </w:rPr>
        <w:t xml:space="preserve"> (</w:t>
      </w:r>
      <w:proofErr w:type="spellStart"/>
      <w:r w:rsidR="002D5B39" w:rsidRPr="003121C5">
        <w:rPr>
          <w:rFonts w:ascii="Times New Roman" w:hAnsi="Times New Roman" w:cs="Times New Roman"/>
          <w:color w:val="222222"/>
          <w:sz w:val="24"/>
          <w:szCs w:val="24"/>
          <w:shd w:val="clear" w:color="auto" w:fill="FFFFFF"/>
        </w:rPr>
        <w:t>Shobowale</w:t>
      </w:r>
      <w:proofErr w:type="spellEnd"/>
      <w:r w:rsidR="002D5B39" w:rsidRPr="003121C5">
        <w:rPr>
          <w:rFonts w:ascii="Times New Roman" w:hAnsi="Times New Roman" w:cs="Times New Roman"/>
          <w:color w:val="222222"/>
          <w:sz w:val="24"/>
          <w:szCs w:val="24"/>
          <w:shd w:val="clear" w:color="auto" w:fill="FFFFFF"/>
        </w:rPr>
        <w:t>, 2016).</w:t>
      </w:r>
      <w:r w:rsidR="002F45B2" w:rsidRPr="003121C5">
        <w:rPr>
          <w:rFonts w:ascii="Times New Roman" w:hAnsi="Times New Roman" w:cs="Times New Roman"/>
          <w:color w:val="000000" w:themeColor="text1"/>
          <w:sz w:val="24"/>
          <w:szCs w:val="24"/>
        </w:rPr>
        <w:t xml:space="preserve"> The findings indicate that health care workers tend to pay attention to hand hygiene only when there is a direct observable threat to their well-being.</w:t>
      </w:r>
    </w:p>
    <w:p w14:paraId="0D8031D4" w14:textId="4B6E1147" w:rsidR="00A67379" w:rsidRPr="003121C5" w:rsidRDefault="005F423F" w:rsidP="003121C5">
      <w:pPr>
        <w:spacing w:line="480" w:lineRule="auto"/>
        <w:ind w:firstLine="720"/>
        <w:jc w:val="center"/>
        <w:rPr>
          <w:rFonts w:ascii="Times New Roman" w:hAnsi="Times New Roman" w:cs="Times New Roman"/>
          <w:b/>
          <w:bCs/>
          <w:color w:val="000000" w:themeColor="text1"/>
          <w:sz w:val="24"/>
          <w:szCs w:val="24"/>
        </w:rPr>
      </w:pPr>
      <w:r w:rsidRPr="003121C5">
        <w:rPr>
          <w:rFonts w:ascii="Times New Roman" w:hAnsi="Times New Roman" w:cs="Times New Roman"/>
          <w:b/>
          <w:bCs/>
          <w:color w:val="000000" w:themeColor="text1"/>
          <w:sz w:val="24"/>
          <w:szCs w:val="24"/>
        </w:rPr>
        <w:t xml:space="preserve">The </w:t>
      </w:r>
      <w:r w:rsidR="003121C5">
        <w:rPr>
          <w:rFonts w:ascii="Times New Roman" w:hAnsi="Times New Roman" w:cs="Times New Roman"/>
          <w:b/>
          <w:bCs/>
          <w:color w:val="000000" w:themeColor="text1"/>
          <w:sz w:val="24"/>
          <w:szCs w:val="24"/>
        </w:rPr>
        <w:t>R</w:t>
      </w:r>
      <w:r w:rsidR="00A67379" w:rsidRPr="003121C5">
        <w:rPr>
          <w:rFonts w:ascii="Times New Roman" w:hAnsi="Times New Roman" w:cs="Times New Roman"/>
          <w:b/>
          <w:bCs/>
          <w:color w:val="000000" w:themeColor="text1"/>
          <w:sz w:val="24"/>
          <w:szCs w:val="24"/>
        </w:rPr>
        <w:t>elevance of Findings to PICO Question</w:t>
      </w:r>
    </w:p>
    <w:p w14:paraId="290654B0" w14:textId="0AFA7340" w:rsidR="002F45B2" w:rsidRPr="003121C5" w:rsidRDefault="002F45B2"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After considering the various articles and studies</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it can be noted that providing more knowledge on hand hygiene to health workers and especially nurses would profoundly help in reducing the rates of hospital-acquired infections. </w:t>
      </w:r>
      <w:r w:rsidR="005F423F" w:rsidRPr="003121C5">
        <w:rPr>
          <w:rFonts w:ascii="Times New Roman" w:hAnsi="Times New Roman" w:cs="Times New Roman"/>
          <w:color w:val="000000" w:themeColor="text1"/>
          <w:sz w:val="24"/>
          <w:szCs w:val="24"/>
        </w:rPr>
        <w:t>Besides</w:t>
      </w:r>
      <w:r w:rsidRPr="003121C5">
        <w:rPr>
          <w:rFonts w:ascii="Times New Roman" w:hAnsi="Times New Roman" w:cs="Times New Roman"/>
          <w:color w:val="000000" w:themeColor="text1"/>
          <w:sz w:val="24"/>
          <w:szCs w:val="24"/>
        </w:rPr>
        <w:t>, such knowledge should be followed by routine compliance with hand hygiene guidelines because infection control from handwashing cannot be effective if healthcare workers do not take it upon themselves to prioritize had hygiene. Most studies report a correlation between improved handwashing and reduced infections as well as cross-transmission</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but the worry lies in compliance by healthcare workers </w:t>
      </w:r>
      <w:r w:rsidRPr="003121C5">
        <w:rPr>
          <w:rFonts w:ascii="Times New Roman" w:hAnsi="Times New Roman" w:cs="Times New Roman"/>
          <w:color w:val="000000" w:themeColor="text1"/>
          <w:sz w:val="24"/>
          <w:szCs w:val="24"/>
        </w:rPr>
        <w:lastRenderedPageBreak/>
        <w:t xml:space="preserve">such as nurses. Alcohol-based sanitizers are </w:t>
      </w:r>
      <w:r w:rsidR="00C44721" w:rsidRPr="003121C5">
        <w:rPr>
          <w:rFonts w:ascii="Times New Roman" w:hAnsi="Times New Roman" w:cs="Times New Roman"/>
          <w:color w:val="000000" w:themeColor="text1"/>
          <w:sz w:val="24"/>
          <w:szCs w:val="24"/>
        </w:rPr>
        <w:t>quicker to use, dries naturally and is less irritating than soap and water</w:t>
      </w:r>
      <w:r w:rsidR="005F423F" w:rsidRPr="003121C5">
        <w:rPr>
          <w:rFonts w:ascii="Times New Roman" w:hAnsi="Times New Roman" w:cs="Times New Roman"/>
          <w:color w:val="000000" w:themeColor="text1"/>
          <w:sz w:val="24"/>
          <w:szCs w:val="24"/>
        </w:rPr>
        <w:t>. However,</w:t>
      </w:r>
      <w:r w:rsidR="00C44721" w:rsidRPr="003121C5">
        <w:rPr>
          <w:rFonts w:ascii="Times New Roman" w:hAnsi="Times New Roman" w:cs="Times New Roman"/>
          <w:color w:val="000000" w:themeColor="text1"/>
          <w:sz w:val="24"/>
          <w:szCs w:val="24"/>
        </w:rPr>
        <w:t xml:space="preserve"> soap and water </w:t>
      </w:r>
      <w:r w:rsidR="005F423F" w:rsidRPr="003121C5">
        <w:rPr>
          <w:rFonts w:ascii="Times New Roman" w:hAnsi="Times New Roman" w:cs="Times New Roman"/>
          <w:color w:val="000000" w:themeColor="text1"/>
          <w:sz w:val="24"/>
          <w:szCs w:val="24"/>
        </w:rPr>
        <w:t>are</w:t>
      </w:r>
      <w:r w:rsidR="00C44721" w:rsidRPr="003121C5">
        <w:rPr>
          <w:rFonts w:ascii="Times New Roman" w:hAnsi="Times New Roman" w:cs="Times New Roman"/>
          <w:color w:val="000000" w:themeColor="text1"/>
          <w:sz w:val="24"/>
          <w:szCs w:val="24"/>
        </w:rPr>
        <w:t xml:space="preserve"> still way more effective at dealing with bacteria under the fingernails. The CDC championed for the use of alcohol-based sanitizers but noted that they should not be used as a sole substitute for handwashing with soap and water.</w:t>
      </w:r>
    </w:p>
    <w:p w14:paraId="25D1FB97" w14:textId="2D79827F" w:rsidR="00C44721" w:rsidRPr="003121C5" w:rsidRDefault="00C44721"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A good hand hygiene program should be put in place with documented compliance to reduce risk of transmission to patients</w:t>
      </w:r>
      <w:r w:rsidR="00350361" w:rsidRPr="003121C5">
        <w:rPr>
          <w:rFonts w:ascii="Times New Roman" w:hAnsi="Times New Roman" w:cs="Times New Roman"/>
          <w:color w:val="000000" w:themeColor="text1"/>
          <w:sz w:val="24"/>
          <w:szCs w:val="24"/>
        </w:rPr>
        <w:t xml:space="preserve"> and the risk for healthcare worker colonization</w:t>
      </w:r>
      <w:r w:rsidR="002D5B39" w:rsidRPr="003121C5">
        <w:rPr>
          <w:rFonts w:ascii="Times New Roman" w:hAnsi="Times New Roman" w:cs="Times New Roman"/>
          <w:color w:val="222222"/>
          <w:sz w:val="24"/>
          <w:szCs w:val="24"/>
          <w:shd w:val="clear" w:color="auto" w:fill="FFFFFF"/>
        </w:rPr>
        <w:t xml:space="preserve"> </w:t>
      </w:r>
      <w:r w:rsidR="005F423F" w:rsidRPr="003121C5">
        <w:rPr>
          <w:rFonts w:ascii="Times New Roman" w:hAnsi="Times New Roman" w:cs="Times New Roman"/>
          <w:color w:val="222222"/>
          <w:sz w:val="24"/>
          <w:szCs w:val="24"/>
          <w:shd w:val="clear" w:color="auto" w:fill="FFFFFF"/>
        </w:rPr>
        <w:t>(</w:t>
      </w:r>
      <w:proofErr w:type="spellStart"/>
      <w:r w:rsidR="002D5B39" w:rsidRPr="003121C5">
        <w:rPr>
          <w:rFonts w:ascii="Times New Roman" w:hAnsi="Times New Roman" w:cs="Times New Roman"/>
          <w:color w:val="222222"/>
          <w:sz w:val="24"/>
          <w:szCs w:val="24"/>
          <w:shd w:val="clear" w:color="auto" w:fill="FFFFFF"/>
        </w:rPr>
        <w:t>Malliarou</w:t>
      </w:r>
      <w:proofErr w:type="spellEnd"/>
      <w:r w:rsidR="002D5B39" w:rsidRPr="003121C5">
        <w:rPr>
          <w:rFonts w:ascii="Times New Roman" w:hAnsi="Times New Roman" w:cs="Times New Roman"/>
          <w:color w:val="222222"/>
          <w:sz w:val="24"/>
          <w:szCs w:val="24"/>
          <w:shd w:val="clear" w:color="auto" w:fill="FFFFFF"/>
        </w:rPr>
        <w:t>, 20</w:t>
      </w:r>
      <w:r w:rsidR="005F423F" w:rsidRPr="003121C5">
        <w:rPr>
          <w:rFonts w:ascii="Times New Roman" w:hAnsi="Times New Roman" w:cs="Times New Roman"/>
          <w:color w:val="222222"/>
          <w:sz w:val="24"/>
          <w:szCs w:val="24"/>
          <w:shd w:val="clear" w:color="auto" w:fill="FFFFFF"/>
        </w:rPr>
        <w:t>17).</w:t>
      </w:r>
      <w:r w:rsidR="00350361" w:rsidRPr="003121C5">
        <w:rPr>
          <w:rFonts w:ascii="Times New Roman" w:hAnsi="Times New Roman" w:cs="Times New Roman"/>
          <w:color w:val="000000" w:themeColor="text1"/>
          <w:sz w:val="24"/>
          <w:szCs w:val="24"/>
        </w:rPr>
        <w:t xml:space="preserve"> The main objective of hand washing is to remove as many microorganisms from the hand as possible </w:t>
      </w:r>
      <w:proofErr w:type="gramStart"/>
      <w:r w:rsidR="00350361" w:rsidRPr="003121C5">
        <w:rPr>
          <w:rFonts w:ascii="Times New Roman" w:hAnsi="Times New Roman" w:cs="Times New Roman"/>
          <w:color w:val="000000" w:themeColor="text1"/>
          <w:sz w:val="24"/>
          <w:szCs w:val="24"/>
        </w:rPr>
        <w:t>so as to</w:t>
      </w:r>
      <w:proofErr w:type="gramEnd"/>
      <w:r w:rsidR="00350361" w:rsidRPr="003121C5">
        <w:rPr>
          <w:rFonts w:ascii="Times New Roman" w:hAnsi="Times New Roman" w:cs="Times New Roman"/>
          <w:color w:val="000000" w:themeColor="text1"/>
          <w:sz w:val="24"/>
          <w:szCs w:val="24"/>
        </w:rPr>
        <w:t xml:space="preserve"> avoid transmission of infections in healthcare facilities. Nurses being one of the largest working groups that make constant direct contact with patients in healthcare should ensure proper handwashing. It prevents them from not getting sick as well as reducing the risk of infecting others. One of the major setbacks is </w:t>
      </w:r>
      <w:r w:rsidR="005F423F" w:rsidRPr="003121C5">
        <w:rPr>
          <w:rFonts w:ascii="Times New Roman" w:hAnsi="Times New Roman" w:cs="Times New Roman"/>
          <w:color w:val="000000" w:themeColor="text1"/>
          <w:sz w:val="24"/>
          <w:szCs w:val="24"/>
        </w:rPr>
        <w:t xml:space="preserve">the </w:t>
      </w:r>
      <w:r w:rsidR="00350361" w:rsidRPr="003121C5">
        <w:rPr>
          <w:rFonts w:ascii="Times New Roman" w:hAnsi="Times New Roman" w:cs="Times New Roman"/>
          <w:color w:val="000000" w:themeColor="text1"/>
          <w:sz w:val="24"/>
          <w:szCs w:val="24"/>
        </w:rPr>
        <w:t>lack of compliance</w:t>
      </w:r>
      <w:r w:rsidR="005F423F" w:rsidRPr="003121C5">
        <w:rPr>
          <w:rFonts w:ascii="Times New Roman" w:hAnsi="Times New Roman" w:cs="Times New Roman"/>
          <w:color w:val="000000" w:themeColor="text1"/>
          <w:sz w:val="24"/>
          <w:szCs w:val="24"/>
        </w:rPr>
        <w:t>,</w:t>
      </w:r>
      <w:r w:rsidR="00350361" w:rsidRPr="003121C5">
        <w:rPr>
          <w:rFonts w:ascii="Times New Roman" w:hAnsi="Times New Roman" w:cs="Times New Roman"/>
          <w:color w:val="000000" w:themeColor="text1"/>
          <w:sz w:val="24"/>
          <w:szCs w:val="24"/>
        </w:rPr>
        <w:t xml:space="preserve"> and different strategies have been put in place to improve compliance with hand hygiene guidelines and techniques. A global study that was carried out found that only about 40% of healthcare workers comply with the recommended hand hygiene guidelines before and after contact with patients. This evidence supports the study done on knowledge and practice of handwashing among healthcare professionals</w:t>
      </w:r>
      <w:r w:rsidR="00123049" w:rsidRPr="003121C5">
        <w:rPr>
          <w:rFonts w:ascii="Times New Roman" w:hAnsi="Times New Roman" w:cs="Times New Roman"/>
          <w:color w:val="000000" w:themeColor="text1"/>
          <w:sz w:val="24"/>
          <w:szCs w:val="24"/>
        </w:rPr>
        <w:t>,</w:t>
      </w:r>
      <w:r w:rsidR="00350361" w:rsidRPr="003121C5">
        <w:rPr>
          <w:rFonts w:ascii="Times New Roman" w:hAnsi="Times New Roman" w:cs="Times New Roman"/>
          <w:color w:val="000000" w:themeColor="text1"/>
          <w:sz w:val="24"/>
          <w:szCs w:val="24"/>
        </w:rPr>
        <w:t xml:space="preserve"> w</w:t>
      </w:r>
      <w:r w:rsidR="00037BB7" w:rsidRPr="003121C5">
        <w:rPr>
          <w:rFonts w:ascii="Times New Roman" w:hAnsi="Times New Roman" w:cs="Times New Roman"/>
          <w:color w:val="000000" w:themeColor="text1"/>
          <w:sz w:val="24"/>
          <w:szCs w:val="24"/>
        </w:rPr>
        <w:t>h</w:t>
      </w:r>
      <w:r w:rsidR="00350361" w:rsidRPr="003121C5">
        <w:rPr>
          <w:rFonts w:ascii="Times New Roman" w:hAnsi="Times New Roman" w:cs="Times New Roman"/>
          <w:color w:val="000000" w:themeColor="text1"/>
          <w:sz w:val="24"/>
          <w:szCs w:val="24"/>
        </w:rPr>
        <w:t xml:space="preserve">ere 91 respondents painted a picture of poor practice. </w:t>
      </w:r>
    </w:p>
    <w:p w14:paraId="61B01185" w14:textId="580704D9" w:rsidR="009468E3" w:rsidRPr="003121C5" w:rsidRDefault="00A67379"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To improve hand hygiene in hospitals and ultimately reduce infections</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alcohol-based hand rubs</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sanitizers should be used since they allow for high rates of compliance. Infection control strategies should</w:t>
      </w:r>
      <w:r w:rsidR="005F423F" w:rsidRPr="003121C5">
        <w:rPr>
          <w:rFonts w:ascii="Times New Roman" w:hAnsi="Times New Roman" w:cs="Times New Roman"/>
          <w:color w:val="000000" w:themeColor="text1"/>
          <w:sz w:val="24"/>
          <w:szCs w:val="24"/>
        </w:rPr>
        <w:t>, however,</w:t>
      </w:r>
      <w:r w:rsidRPr="003121C5">
        <w:rPr>
          <w:rFonts w:ascii="Times New Roman" w:hAnsi="Times New Roman" w:cs="Times New Roman"/>
          <w:color w:val="000000" w:themeColor="text1"/>
          <w:sz w:val="24"/>
          <w:szCs w:val="24"/>
        </w:rPr>
        <w:t xml:space="preserve"> realize that handwashing with soap and water in the most effective intervention in hospitals. It is because alcohol-based sanitizers are more effective on relatively clean hands and are quicker</w:t>
      </w:r>
      <w:r w:rsidR="00123049" w:rsidRPr="003121C5">
        <w:rPr>
          <w:rFonts w:ascii="Times New Roman" w:hAnsi="Times New Roman" w:cs="Times New Roman"/>
          <w:color w:val="000000" w:themeColor="text1"/>
          <w:sz w:val="24"/>
          <w:szCs w:val="24"/>
        </w:rPr>
        <w:t>; h</w:t>
      </w:r>
      <w:r w:rsidR="00037BB7" w:rsidRPr="003121C5">
        <w:rPr>
          <w:rFonts w:ascii="Times New Roman" w:hAnsi="Times New Roman" w:cs="Times New Roman"/>
          <w:color w:val="000000" w:themeColor="text1"/>
          <w:sz w:val="24"/>
          <w:szCs w:val="24"/>
        </w:rPr>
        <w:t>owever, in cases where</w:t>
      </w:r>
      <w:r w:rsidRPr="003121C5">
        <w:rPr>
          <w:rFonts w:ascii="Times New Roman" w:hAnsi="Times New Roman" w:cs="Times New Roman"/>
          <w:color w:val="000000" w:themeColor="text1"/>
          <w:sz w:val="24"/>
          <w:szCs w:val="24"/>
        </w:rPr>
        <w:t xml:space="preserve"> thorough cleaning of hands</w:t>
      </w:r>
      <w:r w:rsidR="00037BB7" w:rsidRPr="003121C5">
        <w:rPr>
          <w:rFonts w:ascii="Times New Roman" w:hAnsi="Times New Roman" w:cs="Times New Roman"/>
          <w:color w:val="000000" w:themeColor="text1"/>
          <w:sz w:val="24"/>
          <w:szCs w:val="24"/>
        </w:rPr>
        <w:t xml:space="preserve"> is required</w:t>
      </w:r>
      <w:r w:rsidRPr="003121C5">
        <w:rPr>
          <w:rFonts w:ascii="Times New Roman" w:hAnsi="Times New Roman" w:cs="Times New Roman"/>
          <w:color w:val="000000" w:themeColor="text1"/>
          <w:sz w:val="24"/>
          <w:szCs w:val="24"/>
        </w:rPr>
        <w:t xml:space="preserve"> washing should be done with soap and water. Due to the obstacle brought about by lack of compliance from healthcare workers, alcohol-based sanitizers should be used as </w:t>
      </w:r>
      <w:r w:rsidRPr="003121C5">
        <w:rPr>
          <w:rFonts w:ascii="Times New Roman" w:hAnsi="Times New Roman" w:cs="Times New Roman"/>
          <w:color w:val="000000" w:themeColor="text1"/>
          <w:sz w:val="24"/>
          <w:szCs w:val="24"/>
        </w:rPr>
        <w:lastRenderedPageBreak/>
        <w:t>compl</w:t>
      </w:r>
      <w:r w:rsidR="005F423F" w:rsidRPr="003121C5">
        <w:rPr>
          <w:rFonts w:ascii="Times New Roman" w:hAnsi="Times New Roman" w:cs="Times New Roman"/>
          <w:color w:val="000000" w:themeColor="text1"/>
          <w:sz w:val="24"/>
          <w:szCs w:val="24"/>
        </w:rPr>
        <w:t>e</w:t>
      </w:r>
      <w:r w:rsidRPr="003121C5">
        <w:rPr>
          <w:rFonts w:ascii="Times New Roman" w:hAnsi="Times New Roman" w:cs="Times New Roman"/>
          <w:color w:val="000000" w:themeColor="text1"/>
          <w:sz w:val="24"/>
          <w:szCs w:val="24"/>
        </w:rPr>
        <w:t>mentary to handwashing as this would make infection control more effective</w:t>
      </w:r>
      <w:r w:rsidR="005F423F" w:rsidRPr="003121C5">
        <w:rPr>
          <w:rFonts w:ascii="Times New Roman" w:hAnsi="Times New Roman" w:cs="Times New Roman"/>
          <w:color w:val="222222"/>
          <w:sz w:val="24"/>
          <w:szCs w:val="24"/>
          <w:shd w:val="clear" w:color="auto" w:fill="FFFFFF"/>
        </w:rPr>
        <w:t xml:space="preserve"> (</w:t>
      </w:r>
      <w:proofErr w:type="spellStart"/>
      <w:r w:rsidR="005F423F" w:rsidRPr="003121C5">
        <w:rPr>
          <w:rFonts w:ascii="Times New Roman" w:hAnsi="Times New Roman" w:cs="Times New Roman"/>
          <w:color w:val="222222"/>
          <w:sz w:val="24"/>
          <w:szCs w:val="24"/>
          <w:shd w:val="clear" w:color="auto" w:fill="FFFFFF"/>
        </w:rPr>
        <w:t>McLaws</w:t>
      </w:r>
      <w:proofErr w:type="spellEnd"/>
      <w:r w:rsidR="005F423F" w:rsidRPr="003121C5">
        <w:rPr>
          <w:rFonts w:ascii="Times New Roman" w:hAnsi="Times New Roman" w:cs="Times New Roman"/>
          <w:color w:val="222222"/>
          <w:sz w:val="24"/>
          <w:szCs w:val="24"/>
          <w:shd w:val="clear" w:color="auto" w:fill="FFFFFF"/>
        </w:rPr>
        <w:t>, 2015).</w:t>
      </w:r>
    </w:p>
    <w:p w14:paraId="5A7D5CC8" w14:textId="245B0A77" w:rsidR="009468E3" w:rsidRPr="003121C5" w:rsidRDefault="00A67379"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 xml:space="preserve"> Alcohol-based sanitizers should only be used when hands are not visibly soiled</w:t>
      </w:r>
      <w:r w:rsidR="009468E3" w:rsidRPr="003121C5">
        <w:rPr>
          <w:rFonts w:ascii="Times New Roman" w:hAnsi="Times New Roman" w:cs="Times New Roman"/>
          <w:color w:val="000000" w:themeColor="text1"/>
          <w:sz w:val="24"/>
          <w:szCs w:val="24"/>
        </w:rPr>
        <w:t>,</w:t>
      </w:r>
      <w:r w:rsidR="005F423F" w:rsidRPr="003121C5">
        <w:rPr>
          <w:rFonts w:ascii="Times New Roman" w:hAnsi="Times New Roman" w:cs="Times New Roman"/>
          <w:color w:val="000000" w:themeColor="text1"/>
          <w:sz w:val="24"/>
          <w:szCs w:val="24"/>
        </w:rPr>
        <w:t xml:space="preserve"> and</w:t>
      </w:r>
      <w:r w:rsidR="009468E3" w:rsidRPr="003121C5">
        <w:rPr>
          <w:rFonts w:ascii="Times New Roman" w:hAnsi="Times New Roman" w:cs="Times New Roman"/>
          <w:color w:val="000000" w:themeColor="text1"/>
          <w:sz w:val="24"/>
          <w:szCs w:val="24"/>
        </w:rPr>
        <w:t xml:space="preserve"> this is because handwashing with soap and water </w:t>
      </w:r>
      <w:r w:rsidR="005F423F" w:rsidRPr="003121C5">
        <w:rPr>
          <w:rFonts w:ascii="Times New Roman" w:hAnsi="Times New Roman" w:cs="Times New Roman"/>
          <w:color w:val="000000" w:themeColor="text1"/>
          <w:sz w:val="24"/>
          <w:szCs w:val="24"/>
        </w:rPr>
        <w:t>is</w:t>
      </w:r>
      <w:r w:rsidR="009468E3" w:rsidRPr="003121C5">
        <w:rPr>
          <w:rFonts w:ascii="Times New Roman" w:hAnsi="Times New Roman" w:cs="Times New Roman"/>
          <w:color w:val="000000" w:themeColor="text1"/>
          <w:sz w:val="24"/>
          <w:szCs w:val="24"/>
        </w:rPr>
        <w:t xml:space="preserve"> more effective than hand sanitizers in removing certain kinds of chemicals and germs. Also, certain alcohol-based sanitizers with lower concentrations of alcohol below 60% are ineffective at killing germs hence increase the risk of hospital</w:t>
      </w:r>
      <w:r w:rsidR="005F423F" w:rsidRPr="003121C5">
        <w:rPr>
          <w:rFonts w:ascii="Times New Roman" w:hAnsi="Times New Roman" w:cs="Times New Roman"/>
          <w:color w:val="000000" w:themeColor="text1"/>
          <w:sz w:val="24"/>
          <w:szCs w:val="24"/>
        </w:rPr>
        <w:t>-</w:t>
      </w:r>
      <w:r w:rsidR="009468E3" w:rsidRPr="003121C5">
        <w:rPr>
          <w:rFonts w:ascii="Times New Roman" w:hAnsi="Times New Roman" w:cs="Times New Roman"/>
          <w:color w:val="000000" w:themeColor="text1"/>
          <w:sz w:val="24"/>
          <w:szCs w:val="24"/>
        </w:rPr>
        <w:t>acquired infections when used</w:t>
      </w:r>
      <w:r w:rsidR="005F423F" w:rsidRPr="003121C5">
        <w:rPr>
          <w:rFonts w:ascii="Times New Roman" w:hAnsi="Times New Roman" w:cs="Times New Roman"/>
          <w:color w:val="222222"/>
          <w:sz w:val="24"/>
          <w:szCs w:val="24"/>
          <w:shd w:val="clear" w:color="auto" w:fill="FFFFFF"/>
        </w:rPr>
        <w:t xml:space="preserve"> (</w:t>
      </w:r>
      <w:proofErr w:type="spellStart"/>
      <w:r w:rsidR="005F423F" w:rsidRPr="003121C5">
        <w:rPr>
          <w:rFonts w:ascii="Times New Roman" w:hAnsi="Times New Roman" w:cs="Times New Roman"/>
          <w:color w:val="222222"/>
          <w:sz w:val="24"/>
          <w:szCs w:val="24"/>
          <w:shd w:val="clear" w:color="auto" w:fill="FFFFFF"/>
        </w:rPr>
        <w:t>Malliarou</w:t>
      </w:r>
      <w:proofErr w:type="spellEnd"/>
      <w:r w:rsidR="005F423F" w:rsidRPr="003121C5">
        <w:rPr>
          <w:rFonts w:ascii="Times New Roman" w:hAnsi="Times New Roman" w:cs="Times New Roman"/>
          <w:color w:val="222222"/>
          <w:sz w:val="24"/>
          <w:szCs w:val="24"/>
          <w:shd w:val="clear" w:color="auto" w:fill="FFFFFF"/>
        </w:rPr>
        <w:t>, 2017).</w:t>
      </w:r>
      <w:r w:rsidR="009468E3" w:rsidRPr="003121C5">
        <w:rPr>
          <w:rFonts w:ascii="Times New Roman" w:hAnsi="Times New Roman" w:cs="Times New Roman"/>
          <w:color w:val="000000" w:themeColor="text1"/>
          <w:sz w:val="24"/>
          <w:szCs w:val="24"/>
        </w:rPr>
        <w:t xml:space="preserve"> Other factors such as nurse to patient ratio impact on compliance with hand hygiene guidelines because when healthcare workers are overwhelmed with tasks and responsibilities, they may neglect several important hygiene guidelines. It is for this reason that solving other healthcare issues would help in controlling infection in healthcare facilities. </w:t>
      </w:r>
    </w:p>
    <w:p w14:paraId="35C00B50" w14:textId="4C9CD4F2" w:rsidR="009468E3" w:rsidRPr="003121C5" w:rsidRDefault="009468E3" w:rsidP="003121C5">
      <w:pPr>
        <w:spacing w:line="480" w:lineRule="auto"/>
        <w:ind w:firstLine="720"/>
        <w:jc w:val="center"/>
        <w:rPr>
          <w:rFonts w:ascii="Times New Roman" w:hAnsi="Times New Roman" w:cs="Times New Roman"/>
          <w:b/>
          <w:bCs/>
          <w:color w:val="000000" w:themeColor="text1"/>
          <w:sz w:val="24"/>
          <w:szCs w:val="24"/>
        </w:rPr>
      </w:pPr>
      <w:r w:rsidRPr="003121C5">
        <w:rPr>
          <w:rFonts w:ascii="Times New Roman" w:hAnsi="Times New Roman" w:cs="Times New Roman"/>
          <w:b/>
          <w:bCs/>
          <w:color w:val="000000" w:themeColor="text1"/>
          <w:sz w:val="24"/>
          <w:szCs w:val="24"/>
        </w:rPr>
        <w:t>Conclusion</w:t>
      </w:r>
    </w:p>
    <w:p w14:paraId="37A23490" w14:textId="6F8E8E94" w:rsidR="009468E3" w:rsidRPr="003121C5" w:rsidRDefault="00951589" w:rsidP="003121C5">
      <w:pPr>
        <w:spacing w:line="480" w:lineRule="auto"/>
        <w:ind w:firstLine="720"/>
        <w:rPr>
          <w:rFonts w:ascii="Times New Roman" w:hAnsi="Times New Roman" w:cs="Times New Roman"/>
          <w:color w:val="000000" w:themeColor="text1"/>
          <w:sz w:val="24"/>
          <w:szCs w:val="24"/>
        </w:rPr>
      </w:pPr>
      <w:r w:rsidRPr="003121C5">
        <w:rPr>
          <w:rFonts w:ascii="Times New Roman" w:hAnsi="Times New Roman" w:cs="Times New Roman"/>
          <w:color w:val="000000" w:themeColor="text1"/>
          <w:sz w:val="24"/>
          <w:szCs w:val="24"/>
        </w:rPr>
        <w:t>The last thing patients want when they go to hospitals for treatment is to get a hospital</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acquired infection</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this PICO question has the objective of evaluating the role healthcare workers play in mitigating the rates of hospital</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acquired infections. Hand hygiene is important in making this possible</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more specifically</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handwashing with soap and water provides an appropriate intervention for controlling infections in hospitals. Several studies have been carried out</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reports provided showing that handwashing is the most effective technique or reducing infections in hospitals. One major setback touch on lack of compliance on the part of healthcare workers as they only adhere to the set guidelines when they feel an immediate threat to their well-being. Resource guides have been created that </w:t>
      </w:r>
      <w:r w:rsidR="0095021C" w:rsidRPr="003121C5">
        <w:rPr>
          <w:rFonts w:ascii="Times New Roman" w:hAnsi="Times New Roman" w:cs="Times New Roman"/>
          <w:color w:val="000000" w:themeColor="text1"/>
          <w:sz w:val="24"/>
          <w:szCs w:val="24"/>
        </w:rPr>
        <w:t>center</w:t>
      </w:r>
      <w:r w:rsidRPr="003121C5">
        <w:rPr>
          <w:rFonts w:ascii="Times New Roman" w:hAnsi="Times New Roman" w:cs="Times New Roman"/>
          <w:color w:val="000000" w:themeColor="text1"/>
          <w:sz w:val="24"/>
          <w:szCs w:val="24"/>
        </w:rPr>
        <w:t xml:space="preserve"> on the proper methods of monitoring hand hygiene with special focus placed on hand washing. Such resource guides also </w:t>
      </w:r>
      <w:r w:rsidR="0095021C" w:rsidRPr="003121C5">
        <w:rPr>
          <w:rFonts w:ascii="Times New Roman" w:hAnsi="Times New Roman" w:cs="Times New Roman"/>
          <w:color w:val="000000" w:themeColor="text1"/>
          <w:sz w:val="24"/>
          <w:szCs w:val="24"/>
        </w:rPr>
        <w:t>center</w:t>
      </w:r>
      <w:r w:rsidRPr="003121C5">
        <w:rPr>
          <w:rFonts w:ascii="Times New Roman" w:hAnsi="Times New Roman" w:cs="Times New Roman"/>
          <w:color w:val="000000" w:themeColor="text1"/>
          <w:sz w:val="24"/>
          <w:szCs w:val="24"/>
        </w:rPr>
        <w:t xml:space="preserve"> on ways to judge compliance hence ensure that health practitioners routinely wash their hands to </w:t>
      </w:r>
      <w:r w:rsidRPr="003121C5">
        <w:rPr>
          <w:rFonts w:ascii="Times New Roman" w:hAnsi="Times New Roman" w:cs="Times New Roman"/>
          <w:color w:val="000000" w:themeColor="text1"/>
          <w:sz w:val="24"/>
          <w:szCs w:val="24"/>
        </w:rPr>
        <w:lastRenderedPageBreak/>
        <w:t>reduce unwanted transmission of microorganisms. If all the guidelines were to be followed</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and alternatives such as gloves and hand rub used complimentarily to hand washing</w:t>
      </w:r>
      <w:r w:rsidR="005F423F" w:rsidRPr="003121C5">
        <w:rPr>
          <w:rFonts w:ascii="Times New Roman" w:hAnsi="Times New Roman" w:cs="Times New Roman"/>
          <w:color w:val="000000" w:themeColor="text1"/>
          <w:sz w:val="24"/>
          <w:szCs w:val="24"/>
        </w:rPr>
        <w:t>,</w:t>
      </w:r>
      <w:r w:rsidRPr="003121C5">
        <w:rPr>
          <w:rFonts w:ascii="Times New Roman" w:hAnsi="Times New Roman" w:cs="Times New Roman"/>
          <w:color w:val="000000" w:themeColor="text1"/>
          <w:sz w:val="24"/>
          <w:szCs w:val="24"/>
        </w:rPr>
        <w:t xml:space="preserve"> then the hospital-acquired infection would be greatly reduced in all healthcare facilities.</w:t>
      </w:r>
    </w:p>
    <w:p w14:paraId="6B879D6F" w14:textId="77777777" w:rsidR="00D5325D" w:rsidRDefault="00D5325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11489CF" w14:textId="57CCEC07" w:rsidR="00951589" w:rsidRPr="003121C5" w:rsidRDefault="00951589" w:rsidP="003121C5">
      <w:pPr>
        <w:spacing w:line="480" w:lineRule="auto"/>
        <w:ind w:firstLine="720"/>
        <w:jc w:val="center"/>
        <w:rPr>
          <w:rFonts w:ascii="Times New Roman" w:hAnsi="Times New Roman" w:cs="Times New Roman"/>
          <w:b/>
          <w:bCs/>
          <w:color w:val="000000" w:themeColor="text1"/>
          <w:sz w:val="24"/>
          <w:szCs w:val="24"/>
        </w:rPr>
      </w:pPr>
      <w:r w:rsidRPr="003121C5">
        <w:rPr>
          <w:rFonts w:ascii="Times New Roman" w:hAnsi="Times New Roman" w:cs="Times New Roman"/>
          <w:b/>
          <w:bCs/>
          <w:color w:val="000000" w:themeColor="text1"/>
          <w:sz w:val="24"/>
          <w:szCs w:val="24"/>
        </w:rPr>
        <w:lastRenderedPageBreak/>
        <w:t>References</w:t>
      </w:r>
    </w:p>
    <w:p w14:paraId="33A4A84A"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r w:rsidRPr="003121C5">
        <w:rPr>
          <w:rFonts w:ascii="Times New Roman" w:hAnsi="Times New Roman" w:cs="Times New Roman"/>
          <w:color w:val="222222"/>
          <w:sz w:val="24"/>
          <w:szCs w:val="24"/>
          <w:shd w:val="clear" w:color="auto" w:fill="FFFFFF"/>
        </w:rPr>
        <w:t xml:space="preserve">Jemal, S. (2018). Knowledge and practices of hand washing among health professionals in </w:t>
      </w:r>
      <w:proofErr w:type="spellStart"/>
      <w:r w:rsidRPr="003121C5">
        <w:rPr>
          <w:rFonts w:ascii="Times New Roman" w:hAnsi="Times New Roman" w:cs="Times New Roman"/>
          <w:color w:val="222222"/>
          <w:sz w:val="24"/>
          <w:szCs w:val="24"/>
          <w:shd w:val="clear" w:color="auto" w:fill="FFFFFF"/>
        </w:rPr>
        <w:t>Dubti</w:t>
      </w:r>
      <w:proofErr w:type="spellEnd"/>
      <w:r w:rsidRPr="003121C5">
        <w:rPr>
          <w:rFonts w:ascii="Times New Roman" w:hAnsi="Times New Roman" w:cs="Times New Roman"/>
          <w:color w:val="222222"/>
          <w:sz w:val="24"/>
          <w:szCs w:val="24"/>
          <w:shd w:val="clear" w:color="auto" w:fill="FFFFFF"/>
        </w:rPr>
        <w:t xml:space="preserve"> Referral Hospital, </w:t>
      </w:r>
      <w:proofErr w:type="spellStart"/>
      <w:r w:rsidRPr="003121C5">
        <w:rPr>
          <w:rFonts w:ascii="Times New Roman" w:hAnsi="Times New Roman" w:cs="Times New Roman"/>
          <w:color w:val="222222"/>
          <w:sz w:val="24"/>
          <w:szCs w:val="24"/>
          <w:shd w:val="clear" w:color="auto" w:fill="FFFFFF"/>
        </w:rPr>
        <w:t>Dubti</w:t>
      </w:r>
      <w:proofErr w:type="spellEnd"/>
      <w:r w:rsidRPr="003121C5">
        <w:rPr>
          <w:rFonts w:ascii="Times New Roman" w:hAnsi="Times New Roman" w:cs="Times New Roman"/>
          <w:color w:val="222222"/>
          <w:sz w:val="24"/>
          <w:szCs w:val="24"/>
          <w:shd w:val="clear" w:color="auto" w:fill="FFFFFF"/>
        </w:rPr>
        <w:t>, Afar, Northeast Ethiopia. </w:t>
      </w:r>
      <w:r w:rsidRPr="003121C5">
        <w:rPr>
          <w:rFonts w:ascii="Times New Roman" w:hAnsi="Times New Roman" w:cs="Times New Roman"/>
          <w:i/>
          <w:iCs/>
          <w:color w:val="222222"/>
          <w:sz w:val="24"/>
          <w:szCs w:val="24"/>
          <w:shd w:val="clear" w:color="auto" w:fill="FFFFFF"/>
        </w:rPr>
        <w:t>Advances in preventive medicine</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2018</w:t>
      </w:r>
      <w:r w:rsidRPr="003121C5">
        <w:rPr>
          <w:rFonts w:ascii="Times New Roman" w:hAnsi="Times New Roman" w:cs="Times New Roman"/>
          <w:color w:val="222222"/>
          <w:sz w:val="24"/>
          <w:szCs w:val="24"/>
          <w:shd w:val="clear" w:color="auto" w:fill="FFFFFF"/>
        </w:rPr>
        <w:t>.</w:t>
      </w:r>
    </w:p>
    <w:p w14:paraId="4ED8ED55"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proofErr w:type="spellStart"/>
      <w:r w:rsidRPr="003121C5">
        <w:rPr>
          <w:rFonts w:ascii="Times New Roman" w:hAnsi="Times New Roman" w:cs="Times New Roman"/>
          <w:color w:val="222222"/>
          <w:sz w:val="24"/>
          <w:szCs w:val="24"/>
          <w:shd w:val="clear" w:color="auto" w:fill="FFFFFF"/>
        </w:rPr>
        <w:t>Malliarou</w:t>
      </w:r>
      <w:proofErr w:type="spellEnd"/>
      <w:r w:rsidRPr="003121C5">
        <w:rPr>
          <w:rFonts w:ascii="Times New Roman" w:hAnsi="Times New Roman" w:cs="Times New Roman"/>
          <w:color w:val="222222"/>
          <w:sz w:val="24"/>
          <w:szCs w:val="24"/>
          <w:shd w:val="clear" w:color="auto" w:fill="FFFFFF"/>
        </w:rPr>
        <w:t>, M. (2017). Hand Hygiene of Nurses and Patient Safety. </w:t>
      </w:r>
      <w:r w:rsidRPr="003121C5">
        <w:rPr>
          <w:rFonts w:ascii="Times New Roman" w:hAnsi="Times New Roman" w:cs="Times New Roman"/>
          <w:i/>
          <w:iCs/>
          <w:color w:val="222222"/>
          <w:sz w:val="24"/>
          <w:szCs w:val="24"/>
          <w:shd w:val="clear" w:color="auto" w:fill="FFFFFF"/>
        </w:rPr>
        <w:t>International Journal of Nursing &amp; Clinical Practices</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2017</w:t>
      </w:r>
      <w:r w:rsidRPr="003121C5">
        <w:rPr>
          <w:rFonts w:ascii="Times New Roman" w:hAnsi="Times New Roman" w:cs="Times New Roman"/>
          <w:color w:val="222222"/>
          <w:sz w:val="24"/>
          <w:szCs w:val="24"/>
          <w:shd w:val="clear" w:color="auto" w:fill="FFFFFF"/>
        </w:rPr>
        <w:t>.</w:t>
      </w:r>
    </w:p>
    <w:p w14:paraId="7315B689"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proofErr w:type="spellStart"/>
      <w:r w:rsidRPr="003121C5">
        <w:rPr>
          <w:rFonts w:ascii="Times New Roman" w:hAnsi="Times New Roman" w:cs="Times New Roman"/>
          <w:color w:val="222222"/>
          <w:sz w:val="24"/>
          <w:szCs w:val="24"/>
          <w:shd w:val="clear" w:color="auto" w:fill="FFFFFF"/>
        </w:rPr>
        <w:t>McLaws</w:t>
      </w:r>
      <w:proofErr w:type="spellEnd"/>
      <w:r w:rsidRPr="003121C5">
        <w:rPr>
          <w:rFonts w:ascii="Times New Roman" w:hAnsi="Times New Roman" w:cs="Times New Roman"/>
          <w:color w:val="222222"/>
          <w:sz w:val="24"/>
          <w:szCs w:val="24"/>
          <w:shd w:val="clear" w:color="auto" w:fill="FFFFFF"/>
        </w:rPr>
        <w:t xml:space="preserve">, M. L. (2015). The relationship between hand hygiene and health care-associated infection: </w:t>
      </w:r>
      <w:proofErr w:type="gramStart"/>
      <w:r w:rsidRPr="003121C5">
        <w:rPr>
          <w:rFonts w:ascii="Times New Roman" w:hAnsi="Times New Roman" w:cs="Times New Roman"/>
          <w:color w:val="222222"/>
          <w:sz w:val="24"/>
          <w:szCs w:val="24"/>
          <w:shd w:val="clear" w:color="auto" w:fill="FFFFFF"/>
        </w:rPr>
        <w:t>it’s</w:t>
      </w:r>
      <w:proofErr w:type="gramEnd"/>
      <w:r w:rsidRPr="003121C5">
        <w:rPr>
          <w:rFonts w:ascii="Times New Roman" w:hAnsi="Times New Roman" w:cs="Times New Roman"/>
          <w:color w:val="222222"/>
          <w:sz w:val="24"/>
          <w:szCs w:val="24"/>
          <w:shd w:val="clear" w:color="auto" w:fill="FFFFFF"/>
        </w:rPr>
        <w:t xml:space="preserve"> complicated. </w:t>
      </w:r>
      <w:r w:rsidRPr="003121C5">
        <w:rPr>
          <w:rFonts w:ascii="Times New Roman" w:hAnsi="Times New Roman" w:cs="Times New Roman"/>
          <w:i/>
          <w:iCs/>
          <w:color w:val="222222"/>
          <w:sz w:val="24"/>
          <w:szCs w:val="24"/>
          <w:shd w:val="clear" w:color="auto" w:fill="FFFFFF"/>
        </w:rPr>
        <w:t>Infection and drug resistance</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8</w:t>
      </w:r>
      <w:r w:rsidRPr="003121C5">
        <w:rPr>
          <w:rFonts w:ascii="Times New Roman" w:hAnsi="Times New Roman" w:cs="Times New Roman"/>
          <w:color w:val="222222"/>
          <w:sz w:val="24"/>
          <w:szCs w:val="24"/>
          <w:shd w:val="clear" w:color="auto" w:fill="FFFFFF"/>
        </w:rPr>
        <w:t>, 7.</w:t>
      </w:r>
    </w:p>
    <w:p w14:paraId="23088BC0"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r w:rsidRPr="003121C5">
        <w:rPr>
          <w:rFonts w:ascii="Times New Roman" w:hAnsi="Times New Roman" w:cs="Times New Roman"/>
          <w:color w:val="222222"/>
          <w:sz w:val="24"/>
          <w:szCs w:val="24"/>
          <w:shd w:val="clear" w:color="auto" w:fill="FFFFFF"/>
        </w:rPr>
        <w:t xml:space="preserve">Sadeghi-Moghaddam, P., </w:t>
      </w:r>
      <w:proofErr w:type="spellStart"/>
      <w:r w:rsidRPr="003121C5">
        <w:rPr>
          <w:rFonts w:ascii="Times New Roman" w:hAnsi="Times New Roman" w:cs="Times New Roman"/>
          <w:color w:val="222222"/>
          <w:sz w:val="24"/>
          <w:szCs w:val="24"/>
          <w:shd w:val="clear" w:color="auto" w:fill="FFFFFF"/>
        </w:rPr>
        <w:t>Arjmandnia</w:t>
      </w:r>
      <w:proofErr w:type="spellEnd"/>
      <w:r w:rsidRPr="003121C5">
        <w:rPr>
          <w:rFonts w:ascii="Times New Roman" w:hAnsi="Times New Roman" w:cs="Times New Roman"/>
          <w:color w:val="222222"/>
          <w:sz w:val="24"/>
          <w:szCs w:val="24"/>
          <w:shd w:val="clear" w:color="auto" w:fill="FFFFFF"/>
        </w:rPr>
        <w:t xml:space="preserve">, M., </w:t>
      </w:r>
      <w:proofErr w:type="spellStart"/>
      <w:r w:rsidRPr="003121C5">
        <w:rPr>
          <w:rFonts w:ascii="Times New Roman" w:hAnsi="Times New Roman" w:cs="Times New Roman"/>
          <w:color w:val="222222"/>
          <w:sz w:val="24"/>
          <w:szCs w:val="24"/>
          <w:shd w:val="clear" w:color="auto" w:fill="FFFFFF"/>
        </w:rPr>
        <w:t>Shokrollahi</w:t>
      </w:r>
      <w:proofErr w:type="spellEnd"/>
      <w:r w:rsidRPr="003121C5">
        <w:rPr>
          <w:rFonts w:ascii="Times New Roman" w:hAnsi="Times New Roman" w:cs="Times New Roman"/>
          <w:color w:val="222222"/>
          <w:sz w:val="24"/>
          <w:szCs w:val="24"/>
          <w:shd w:val="clear" w:color="auto" w:fill="FFFFFF"/>
        </w:rPr>
        <w:t xml:space="preserve">, M., &amp; </w:t>
      </w:r>
      <w:proofErr w:type="spellStart"/>
      <w:r w:rsidRPr="003121C5">
        <w:rPr>
          <w:rFonts w:ascii="Times New Roman" w:hAnsi="Times New Roman" w:cs="Times New Roman"/>
          <w:color w:val="222222"/>
          <w:sz w:val="24"/>
          <w:szCs w:val="24"/>
          <w:shd w:val="clear" w:color="auto" w:fill="FFFFFF"/>
        </w:rPr>
        <w:t>Aghaali</w:t>
      </w:r>
      <w:proofErr w:type="spellEnd"/>
      <w:r w:rsidRPr="003121C5">
        <w:rPr>
          <w:rFonts w:ascii="Times New Roman" w:hAnsi="Times New Roman" w:cs="Times New Roman"/>
          <w:color w:val="222222"/>
          <w:sz w:val="24"/>
          <w:szCs w:val="24"/>
          <w:shd w:val="clear" w:color="auto" w:fill="FFFFFF"/>
        </w:rPr>
        <w:t>, M. (2015). Does training improve compliance with hand hygiene and decrease infections in the neonatal intensive care unit? A prospective study. </w:t>
      </w:r>
      <w:r w:rsidRPr="003121C5">
        <w:rPr>
          <w:rFonts w:ascii="Times New Roman" w:hAnsi="Times New Roman" w:cs="Times New Roman"/>
          <w:i/>
          <w:iCs/>
          <w:color w:val="222222"/>
          <w:sz w:val="24"/>
          <w:szCs w:val="24"/>
          <w:shd w:val="clear" w:color="auto" w:fill="FFFFFF"/>
        </w:rPr>
        <w:t>Journal of neonatal-perinatal medicine</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8</w:t>
      </w:r>
      <w:r w:rsidRPr="003121C5">
        <w:rPr>
          <w:rFonts w:ascii="Times New Roman" w:hAnsi="Times New Roman" w:cs="Times New Roman"/>
          <w:color w:val="222222"/>
          <w:sz w:val="24"/>
          <w:szCs w:val="24"/>
          <w:shd w:val="clear" w:color="auto" w:fill="FFFFFF"/>
        </w:rPr>
        <w:t>(3), 221-225.</w:t>
      </w:r>
    </w:p>
    <w:p w14:paraId="19E60078" w14:textId="77777777" w:rsidR="00037BB7" w:rsidRPr="003121C5" w:rsidRDefault="00037BB7" w:rsidP="003121C5">
      <w:pPr>
        <w:spacing w:after="0" w:line="480" w:lineRule="auto"/>
        <w:ind w:left="720" w:hanging="720"/>
        <w:rPr>
          <w:rFonts w:ascii="Times New Roman" w:hAnsi="Times New Roman" w:cs="Times New Roman"/>
          <w:b/>
          <w:bCs/>
          <w:color w:val="000000" w:themeColor="text1"/>
          <w:sz w:val="24"/>
          <w:szCs w:val="24"/>
        </w:rPr>
      </w:pPr>
      <w:r w:rsidRPr="003121C5">
        <w:rPr>
          <w:rFonts w:ascii="Times New Roman" w:hAnsi="Times New Roman" w:cs="Times New Roman"/>
          <w:color w:val="222222"/>
          <w:sz w:val="24"/>
          <w:szCs w:val="24"/>
          <w:shd w:val="clear" w:color="auto" w:fill="FFFFFF"/>
        </w:rPr>
        <w:t>Sharma, S. (2018). Hand hygiene and hospital-acquired infections. </w:t>
      </w:r>
      <w:r w:rsidRPr="003121C5">
        <w:rPr>
          <w:rFonts w:ascii="Times New Roman" w:hAnsi="Times New Roman" w:cs="Times New Roman"/>
          <w:i/>
          <w:iCs/>
          <w:color w:val="222222"/>
          <w:sz w:val="24"/>
          <w:szCs w:val="24"/>
          <w:shd w:val="clear" w:color="auto" w:fill="FFFFFF"/>
        </w:rPr>
        <w:t>Medical Journal of Dr. DY Patil Vidyapeeth</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11</w:t>
      </w:r>
      <w:r w:rsidRPr="003121C5">
        <w:rPr>
          <w:rFonts w:ascii="Times New Roman" w:hAnsi="Times New Roman" w:cs="Times New Roman"/>
          <w:color w:val="222222"/>
          <w:sz w:val="24"/>
          <w:szCs w:val="24"/>
          <w:shd w:val="clear" w:color="auto" w:fill="FFFFFF"/>
        </w:rPr>
        <w:t>(3), 201.</w:t>
      </w:r>
    </w:p>
    <w:p w14:paraId="27ACCC85" w14:textId="77777777" w:rsidR="00037BB7" w:rsidRPr="003121C5" w:rsidRDefault="00037BB7" w:rsidP="003121C5">
      <w:pPr>
        <w:spacing w:after="0" w:line="480" w:lineRule="auto"/>
        <w:ind w:left="720" w:hanging="720"/>
        <w:rPr>
          <w:rFonts w:ascii="Times New Roman" w:hAnsi="Times New Roman" w:cs="Times New Roman"/>
          <w:color w:val="222222"/>
          <w:sz w:val="24"/>
          <w:szCs w:val="24"/>
          <w:shd w:val="clear" w:color="auto" w:fill="FFFFFF"/>
        </w:rPr>
      </w:pPr>
      <w:proofErr w:type="spellStart"/>
      <w:r w:rsidRPr="003121C5">
        <w:rPr>
          <w:rFonts w:ascii="Times New Roman" w:hAnsi="Times New Roman" w:cs="Times New Roman"/>
          <w:color w:val="222222"/>
          <w:sz w:val="24"/>
          <w:szCs w:val="24"/>
          <w:shd w:val="clear" w:color="auto" w:fill="FFFFFF"/>
        </w:rPr>
        <w:t>Shobowale</w:t>
      </w:r>
      <w:proofErr w:type="spellEnd"/>
      <w:r w:rsidRPr="003121C5">
        <w:rPr>
          <w:rFonts w:ascii="Times New Roman" w:hAnsi="Times New Roman" w:cs="Times New Roman"/>
          <w:color w:val="222222"/>
          <w:sz w:val="24"/>
          <w:szCs w:val="24"/>
          <w:shd w:val="clear" w:color="auto" w:fill="FFFFFF"/>
        </w:rPr>
        <w:t xml:space="preserve">, E. O., </w:t>
      </w:r>
      <w:proofErr w:type="spellStart"/>
      <w:r w:rsidRPr="003121C5">
        <w:rPr>
          <w:rFonts w:ascii="Times New Roman" w:hAnsi="Times New Roman" w:cs="Times New Roman"/>
          <w:color w:val="222222"/>
          <w:sz w:val="24"/>
          <w:szCs w:val="24"/>
          <w:shd w:val="clear" w:color="auto" w:fill="FFFFFF"/>
        </w:rPr>
        <w:t>Adegunle</w:t>
      </w:r>
      <w:proofErr w:type="spellEnd"/>
      <w:r w:rsidRPr="003121C5">
        <w:rPr>
          <w:rFonts w:ascii="Times New Roman" w:hAnsi="Times New Roman" w:cs="Times New Roman"/>
          <w:color w:val="222222"/>
          <w:sz w:val="24"/>
          <w:szCs w:val="24"/>
          <w:shd w:val="clear" w:color="auto" w:fill="FFFFFF"/>
        </w:rPr>
        <w:t xml:space="preserve">, B., &amp; </w:t>
      </w:r>
      <w:proofErr w:type="spellStart"/>
      <w:r w:rsidRPr="003121C5">
        <w:rPr>
          <w:rFonts w:ascii="Times New Roman" w:hAnsi="Times New Roman" w:cs="Times New Roman"/>
          <w:color w:val="222222"/>
          <w:sz w:val="24"/>
          <w:szCs w:val="24"/>
          <w:shd w:val="clear" w:color="auto" w:fill="FFFFFF"/>
        </w:rPr>
        <w:t>Onyedibe</w:t>
      </w:r>
      <w:proofErr w:type="spellEnd"/>
      <w:r w:rsidRPr="003121C5">
        <w:rPr>
          <w:rFonts w:ascii="Times New Roman" w:hAnsi="Times New Roman" w:cs="Times New Roman"/>
          <w:color w:val="222222"/>
          <w:sz w:val="24"/>
          <w:szCs w:val="24"/>
          <w:shd w:val="clear" w:color="auto" w:fill="FFFFFF"/>
        </w:rPr>
        <w:t>, K. (2016). An assessment of hand hygiene practices of healthcare workers of a semi-urban teaching hospital using the five moments of hand hygiene. </w:t>
      </w:r>
      <w:r w:rsidRPr="003121C5">
        <w:rPr>
          <w:rFonts w:ascii="Times New Roman" w:hAnsi="Times New Roman" w:cs="Times New Roman"/>
          <w:i/>
          <w:iCs/>
          <w:color w:val="222222"/>
          <w:sz w:val="24"/>
          <w:szCs w:val="24"/>
          <w:shd w:val="clear" w:color="auto" w:fill="FFFFFF"/>
        </w:rPr>
        <w:t>Nigerian medical journal: journal of the Nigeria Medical Association</w:t>
      </w:r>
      <w:r w:rsidRPr="003121C5">
        <w:rPr>
          <w:rFonts w:ascii="Times New Roman" w:hAnsi="Times New Roman" w:cs="Times New Roman"/>
          <w:color w:val="222222"/>
          <w:sz w:val="24"/>
          <w:szCs w:val="24"/>
          <w:shd w:val="clear" w:color="auto" w:fill="FFFFFF"/>
        </w:rPr>
        <w:t>, </w:t>
      </w:r>
      <w:r w:rsidRPr="003121C5">
        <w:rPr>
          <w:rFonts w:ascii="Times New Roman" w:hAnsi="Times New Roman" w:cs="Times New Roman"/>
          <w:i/>
          <w:iCs/>
          <w:color w:val="222222"/>
          <w:sz w:val="24"/>
          <w:szCs w:val="24"/>
          <w:shd w:val="clear" w:color="auto" w:fill="FFFFFF"/>
        </w:rPr>
        <w:t>57</w:t>
      </w:r>
      <w:r w:rsidRPr="003121C5">
        <w:rPr>
          <w:rFonts w:ascii="Times New Roman" w:hAnsi="Times New Roman" w:cs="Times New Roman"/>
          <w:color w:val="222222"/>
          <w:sz w:val="24"/>
          <w:szCs w:val="24"/>
          <w:shd w:val="clear" w:color="auto" w:fill="FFFFFF"/>
        </w:rPr>
        <w:t>(3), 150.</w:t>
      </w:r>
    </w:p>
    <w:sectPr w:rsidR="00037BB7" w:rsidRPr="003121C5" w:rsidSect="001F46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1D4152" w14:textId="77777777" w:rsidR="00506A35" w:rsidRDefault="00506A35" w:rsidP="001F466B">
      <w:pPr>
        <w:spacing w:after="0" w:line="240" w:lineRule="auto"/>
      </w:pPr>
      <w:r>
        <w:separator/>
      </w:r>
    </w:p>
  </w:endnote>
  <w:endnote w:type="continuationSeparator" w:id="0">
    <w:p w14:paraId="77221C1F" w14:textId="77777777" w:rsidR="00506A35" w:rsidRDefault="00506A35" w:rsidP="001F4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49A937" w14:textId="77777777" w:rsidR="00506A35" w:rsidRDefault="00506A35" w:rsidP="001F466B">
      <w:pPr>
        <w:spacing w:after="0" w:line="240" w:lineRule="auto"/>
      </w:pPr>
      <w:r>
        <w:separator/>
      </w:r>
    </w:p>
  </w:footnote>
  <w:footnote w:type="continuationSeparator" w:id="0">
    <w:p w14:paraId="288190FE" w14:textId="77777777" w:rsidR="00506A35" w:rsidRDefault="00506A35" w:rsidP="001F46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92354490"/>
      <w:docPartObj>
        <w:docPartGallery w:val="Page Numbers (Top of Page)"/>
        <w:docPartUnique/>
      </w:docPartObj>
    </w:sdtPr>
    <w:sdtEndPr>
      <w:rPr>
        <w:noProof/>
      </w:rPr>
    </w:sdtEndPr>
    <w:sdtContent>
      <w:p w14:paraId="5C6ADA12" w14:textId="29129529" w:rsidR="001F466B" w:rsidRPr="001F466B" w:rsidRDefault="00E7321D" w:rsidP="001F466B">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EVIDENCE BASED PRACTICES: HOSPITAL</w:t>
        </w:r>
        <w:r w:rsidR="00050FA7">
          <w:rPr>
            <w:rFonts w:ascii="Times New Roman" w:hAnsi="Times New Roman" w:cs="Times New Roman"/>
            <w:sz w:val="24"/>
            <w:szCs w:val="24"/>
          </w:rPr>
          <w:t>-</w:t>
        </w:r>
        <w:r>
          <w:rPr>
            <w:rFonts w:ascii="Times New Roman" w:hAnsi="Times New Roman" w:cs="Times New Roman"/>
            <w:sz w:val="24"/>
            <w:szCs w:val="24"/>
          </w:rPr>
          <w:t>ACQUIRED INFECTIONS</w:t>
        </w:r>
        <w:r w:rsidR="001F466B" w:rsidRPr="001F466B">
          <w:rPr>
            <w:rFonts w:ascii="Times New Roman" w:hAnsi="Times New Roman" w:cs="Times New Roman"/>
            <w:sz w:val="24"/>
            <w:szCs w:val="24"/>
          </w:rPr>
          <w:tab/>
        </w:r>
        <w:r w:rsidR="001F466B" w:rsidRPr="001F466B">
          <w:rPr>
            <w:rFonts w:ascii="Times New Roman" w:hAnsi="Times New Roman" w:cs="Times New Roman"/>
            <w:sz w:val="24"/>
            <w:szCs w:val="24"/>
          </w:rPr>
          <w:fldChar w:fldCharType="begin"/>
        </w:r>
        <w:r w:rsidR="001F466B" w:rsidRPr="001F466B">
          <w:rPr>
            <w:rFonts w:ascii="Times New Roman" w:hAnsi="Times New Roman" w:cs="Times New Roman"/>
            <w:sz w:val="24"/>
            <w:szCs w:val="24"/>
          </w:rPr>
          <w:instrText xml:space="preserve"> PAGE   \* MERGEFORMAT </w:instrText>
        </w:r>
        <w:r w:rsidR="001F466B" w:rsidRPr="001F466B">
          <w:rPr>
            <w:rFonts w:ascii="Times New Roman" w:hAnsi="Times New Roman" w:cs="Times New Roman"/>
            <w:sz w:val="24"/>
            <w:szCs w:val="24"/>
          </w:rPr>
          <w:fldChar w:fldCharType="separate"/>
        </w:r>
        <w:r w:rsidR="0088708E">
          <w:rPr>
            <w:rFonts w:ascii="Times New Roman" w:hAnsi="Times New Roman" w:cs="Times New Roman"/>
            <w:noProof/>
            <w:sz w:val="24"/>
            <w:szCs w:val="24"/>
          </w:rPr>
          <w:t>5</w:t>
        </w:r>
        <w:r w:rsidR="001F466B" w:rsidRPr="001F466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C821B" w14:textId="1856E4C5" w:rsidR="001F466B" w:rsidRPr="001F466B" w:rsidRDefault="001F466B" w:rsidP="001F466B">
    <w:pPr>
      <w:pStyle w:val="Header"/>
      <w:spacing w:line="480" w:lineRule="auto"/>
      <w:jc w:val="right"/>
      <w:rPr>
        <w:rFonts w:ascii="Times New Roman" w:hAnsi="Times New Roman" w:cs="Times New Roman"/>
        <w:sz w:val="24"/>
        <w:szCs w:val="24"/>
      </w:rPr>
    </w:pPr>
    <w:r w:rsidRPr="001F466B">
      <w:rPr>
        <w:rFonts w:ascii="Times New Roman" w:hAnsi="Times New Roman" w:cs="Times New Roman"/>
        <w:sz w:val="24"/>
        <w:szCs w:val="24"/>
      </w:rPr>
      <w:t xml:space="preserve">Running head: </w:t>
    </w:r>
    <w:r w:rsidR="00E7321D">
      <w:rPr>
        <w:rFonts w:ascii="Times New Roman" w:hAnsi="Times New Roman" w:cs="Times New Roman"/>
        <w:sz w:val="24"/>
        <w:szCs w:val="24"/>
      </w:rPr>
      <w:t>EVIDENCE BASED PRACTICE IN NURSING</w:t>
    </w:r>
    <w:r w:rsidRPr="001F466B">
      <w:rPr>
        <w:rFonts w:ascii="Times New Roman" w:hAnsi="Times New Roman" w:cs="Times New Roman"/>
        <w:sz w:val="24"/>
        <w:szCs w:val="24"/>
      </w:rPr>
      <w:tab/>
    </w:r>
    <w:sdt>
      <w:sdtPr>
        <w:rPr>
          <w:rFonts w:ascii="Times New Roman" w:hAnsi="Times New Roman" w:cs="Times New Roman"/>
          <w:sz w:val="24"/>
          <w:szCs w:val="24"/>
        </w:rPr>
        <w:id w:val="-1075508672"/>
        <w:docPartObj>
          <w:docPartGallery w:val="Page Numbers (Top of Page)"/>
          <w:docPartUnique/>
        </w:docPartObj>
      </w:sdtPr>
      <w:sdtEndPr>
        <w:rPr>
          <w:noProof/>
        </w:rPr>
      </w:sdtEndPr>
      <w:sdtContent>
        <w:r w:rsidRPr="001F466B">
          <w:rPr>
            <w:rFonts w:ascii="Times New Roman" w:hAnsi="Times New Roman" w:cs="Times New Roman"/>
            <w:sz w:val="24"/>
            <w:szCs w:val="24"/>
          </w:rPr>
          <w:fldChar w:fldCharType="begin"/>
        </w:r>
        <w:r w:rsidRPr="001F466B">
          <w:rPr>
            <w:rFonts w:ascii="Times New Roman" w:hAnsi="Times New Roman" w:cs="Times New Roman"/>
            <w:sz w:val="24"/>
            <w:szCs w:val="24"/>
          </w:rPr>
          <w:instrText xml:space="preserve"> PAGE   \* MERGEFORMAT </w:instrText>
        </w:r>
        <w:r w:rsidRPr="001F466B">
          <w:rPr>
            <w:rFonts w:ascii="Times New Roman" w:hAnsi="Times New Roman" w:cs="Times New Roman"/>
            <w:sz w:val="24"/>
            <w:szCs w:val="24"/>
          </w:rPr>
          <w:fldChar w:fldCharType="separate"/>
        </w:r>
        <w:r w:rsidR="0099592E">
          <w:rPr>
            <w:rFonts w:ascii="Times New Roman" w:hAnsi="Times New Roman" w:cs="Times New Roman"/>
            <w:noProof/>
            <w:sz w:val="24"/>
            <w:szCs w:val="24"/>
          </w:rPr>
          <w:t>1</w:t>
        </w:r>
        <w:r w:rsidRPr="001F466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rA0MjEwNTA2MzIxNLRU0lEKTi0uzszPAykwrAUA/XLh5iwAAAA="/>
  </w:docVars>
  <w:rsids>
    <w:rsidRoot w:val="001F466B"/>
    <w:rsid w:val="00037BB7"/>
    <w:rsid w:val="00050FA7"/>
    <w:rsid w:val="000677BE"/>
    <w:rsid w:val="00106B22"/>
    <w:rsid w:val="00123049"/>
    <w:rsid w:val="001535F0"/>
    <w:rsid w:val="001F466B"/>
    <w:rsid w:val="00266F1A"/>
    <w:rsid w:val="002D5B39"/>
    <w:rsid w:val="002F45B2"/>
    <w:rsid w:val="003121C5"/>
    <w:rsid w:val="00350361"/>
    <w:rsid w:val="00506A35"/>
    <w:rsid w:val="005A2E11"/>
    <w:rsid w:val="005F423F"/>
    <w:rsid w:val="00613236"/>
    <w:rsid w:val="00700D81"/>
    <w:rsid w:val="0088708E"/>
    <w:rsid w:val="008B4ED2"/>
    <w:rsid w:val="009459A1"/>
    <w:rsid w:val="009468E3"/>
    <w:rsid w:val="0095021C"/>
    <w:rsid w:val="00951589"/>
    <w:rsid w:val="0099592E"/>
    <w:rsid w:val="00A67379"/>
    <w:rsid w:val="00AE5B02"/>
    <w:rsid w:val="00BA7EC0"/>
    <w:rsid w:val="00C44721"/>
    <w:rsid w:val="00D5325D"/>
    <w:rsid w:val="00E03498"/>
    <w:rsid w:val="00E43708"/>
    <w:rsid w:val="00E7321D"/>
    <w:rsid w:val="00ED7D14"/>
    <w:rsid w:val="00F2563F"/>
    <w:rsid w:val="00F7183B"/>
    <w:rsid w:val="00F82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6BB3"/>
  <w15:docId w15:val="{AFD4AF34-CA2F-418E-A06E-A074BAC3A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6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66B"/>
  </w:style>
  <w:style w:type="paragraph" w:styleId="Footer">
    <w:name w:val="footer"/>
    <w:basedOn w:val="Normal"/>
    <w:link w:val="FooterChar"/>
    <w:uiPriority w:val="99"/>
    <w:unhideWhenUsed/>
    <w:rsid w:val="001F4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66B"/>
  </w:style>
  <w:style w:type="character" w:styleId="Hyperlink">
    <w:name w:val="Hyperlink"/>
    <w:basedOn w:val="DefaultParagraphFont"/>
    <w:uiPriority w:val="99"/>
    <w:unhideWhenUsed/>
    <w:rsid w:val="00D532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880741">
      <w:bodyDiv w:val="1"/>
      <w:marLeft w:val="0"/>
      <w:marRight w:val="0"/>
      <w:marTop w:val="0"/>
      <w:marBottom w:val="0"/>
      <w:divBdr>
        <w:top w:val="none" w:sz="0" w:space="0" w:color="auto"/>
        <w:left w:val="none" w:sz="0" w:space="0" w:color="auto"/>
        <w:bottom w:val="none" w:sz="0" w:space="0" w:color="auto"/>
        <w:right w:val="none" w:sz="0" w:space="0" w:color="auto"/>
      </w:divBdr>
    </w:div>
    <w:div w:id="46000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1691</Words>
  <Characters>9644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renee dfghjk</cp:lastModifiedBy>
  <cp:revision>2</cp:revision>
  <dcterms:created xsi:type="dcterms:W3CDTF">2020-07-15T18:05:00Z</dcterms:created>
  <dcterms:modified xsi:type="dcterms:W3CDTF">2020-07-15T18:05:00Z</dcterms:modified>
</cp:coreProperties>
</file>